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6F" w:rsidRPr="00A3776F" w:rsidRDefault="00A3776F" w:rsidP="00A3776F">
      <w:pPr>
        <w:widowControl w:val="0"/>
        <w:spacing w:after="0"/>
        <w:ind w:left="4536"/>
        <w:rPr>
          <w:rFonts w:ascii="Times New Roman" w:hAnsi="Times New Roman" w:cs="Times New Roman"/>
          <w:color w:val="000000" w:themeColor="text1"/>
        </w:rPr>
      </w:pPr>
      <w:r w:rsidRPr="00A3776F">
        <w:rPr>
          <w:rFonts w:ascii="Times New Roman" w:eastAsia="Arial" w:hAnsi="Times New Roman" w:cs="Times New Roman"/>
          <w:color w:val="000000" w:themeColor="text1"/>
        </w:rPr>
        <w:t xml:space="preserve">В </w:t>
      </w:r>
      <w:r w:rsidRPr="00A3776F">
        <w:rPr>
          <w:rFonts w:ascii="Times New Roman" w:hAnsi="Times New Roman" w:cs="Times New Roman"/>
          <w:b/>
          <w:color w:val="000000" w:themeColor="text1"/>
        </w:rPr>
        <w:t>Вязниковский городской суд Владимирской области</w:t>
      </w:r>
    </w:p>
    <w:p w:rsidR="00A3776F" w:rsidRPr="00A3776F" w:rsidRDefault="00A3776F" w:rsidP="00A3776F">
      <w:pPr>
        <w:widowControl w:val="0"/>
        <w:spacing w:after="0"/>
        <w:ind w:left="4536"/>
        <w:rPr>
          <w:rFonts w:ascii="Times New Roman" w:eastAsia="Arial" w:hAnsi="Times New Roman" w:cs="Times New Roman"/>
          <w:color w:val="000000" w:themeColor="text1"/>
        </w:rPr>
      </w:pPr>
      <w:r w:rsidRPr="00A3776F">
        <w:rPr>
          <w:rFonts w:ascii="Times New Roman" w:eastAsia="Arial" w:hAnsi="Times New Roman" w:cs="Times New Roman"/>
          <w:color w:val="000000" w:themeColor="text1"/>
        </w:rPr>
        <w:t xml:space="preserve">по адресу: </w:t>
      </w:r>
      <w:r w:rsidRPr="00A3776F">
        <w:rPr>
          <w:rFonts w:ascii="Arial" w:hAnsi="Arial" w:cs="Arial"/>
          <w:color w:val="000000" w:themeColor="text1"/>
          <w:sz w:val="21"/>
          <w:szCs w:val="21"/>
          <w:shd w:val="clear" w:color="auto" w:fill="FFFFFF"/>
        </w:rPr>
        <w:t>601445, г. Вязники, ул. Мельничная, д. 2</w:t>
      </w:r>
    </w:p>
    <w:p w:rsidR="006274DB" w:rsidRPr="00A3776F" w:rsidRDefault="006274DB" w:rsidP="006274DB">
      <w:pPr>
        <w:widowControl w:val="0"/>
        <w:spacing w:after="0"/>
        <w:ind w:left="4536"/>
        <w:rPr>
          <w:rFonts w:ascii="Times New Roman" w:eastAsia="Arial" w:hAnsi="Times New Roman" w:cs="Times New Roman"/>
          <w:color w:val="000000" w:themeColor="text1"/>
        </w:rPr>
      </w:pPr>
    </w:p>
    <w:p w:rsidR="006274DB" w:rsidRPr="00A3776F" w:rsidRDefault="006274DB" w:rsidP="006274DB">
      <w:pPr>
        <w:widowControl w:val="0"/>
        <w:spacing w:after="0"/>
        <w:ind w:left="4536"/>
        <w:rPr>
          <w:rFonts w:ascii="Times New Roman" w:eastAsia="Arial" w:hAnsi="Times New Roman" w:cs="Times New Roman"/>
          <w:color w:val="000000" w:themeColor="text1"/>
        </w:rPr>
      </w:pPr>
      <w:r w:rsidRPr="00A3776F">
        <w:rPr>
          <w:rFonts w:ascii="Times New Roman" w:eastAsia="Arial" w:hAnsi="Times New Roman" w:cs="Times New Roman"/>
          <w:b/>
          <w:color w:val="000000" w:themeColor="text1"/>
        </w:rPr>
        <w:t>Истец</w:t>
      </w:r>
      <w:r w:rsidRPr="00A3776F">
        <w:rPr>
          <w:rFonts w:ascii="Times New Roman" w:eastAsia="Arial" w:hAnsi="Times New Roman" w:cs="Times New Roman"/>
          <w:color w:val="000000" w:themeColor="text1"/>
        </w:rPr>
        <w:t xml:space="preserve">: </w:t>
      </w:r>
      <w:proofErr w:type="spellStart"/>
      <w:r w:rsidRPr="00A3776F">
        <w:rPr>
          <w:rFonts w:ascii="Times New Roman" w:hAnsi="Times New Roman" w:cs="Times New Roman"/>
          <w:color w:val="000000" w:themeColor="text1"/>
        </w:rPr>
        <w:t>Коннова</w:t>
      </w:r>
      <w:proofErr w:type="spellEnd"/>
      <w:r w:rsidRPr="00A3776F">
        <w:rPr>
          <w:rFonts w:ascii="Times New Roman" w:hAnsi="Times New Roman" w:cs="Times New Roman"/>
          <w:color w:val="000000" w:themeColor="text1"/>
        </w:rPr>
        <w:t xml:space="preserve"> Анна </w:t>
      </w:r>
      <w:proofErr w:type="spellStart"/>
      <w:r w:rsidRPr="00A3776F">
        <w:rPr>
          <w:rFonts w:ascii="Times New Roman" w:hAnsi="Times New Roman" w:cs="Times New Roman"/>
          <w:color w:val="000000" w:themeColor="text1"/>
        </w:rPr>
        <w:t>Анваровна</w:t>
      </w:r>
      <w:proofErr w:type="spellEnd"/>
      <w:r w:rsidRPr="00A3776F">
        <w:rPr>
          <w:rFonts w:ascii="Times New Roman" w:eastAsia="Arial" w:hAnsi="Times New Roman" w:cs="Times New Roman"/>
          <w:color w:val="000000" w:themeColor="text1"/>
        </w:rPr>
        <w:t xml:space="preserve"> </w:t>
      </w:r>
    </w:p>
    <w:p w:rsidR="006274DB" w:rsidRPr="00A3776F" w:rsidRDefault="006274DB" w:rsidP="006274DB">
      <w:pPr>
        <w:widowControl w:val="0"/>
        <w:spacing w:after="0"/>
        <w:ind w:left="4536"/>
        <w:rPr>
          <w:rFonts w:ascii="Times New Roman" w:eastAsia="Arial" w:hAnsi="Times New Roman" w:cs="Times New Roman"/>
          <w:color w:val="000000" w:themeColor="text1"/>
        </w:rPr>
      </w:pPr>
      <w:r w:rsidRPr="00A3776F">
        <w:rPr>
          <w:rFonts w:ascii="Times New Roman" w:eastAsia="Arial" w:hAnsi="Times New Roman" w:cs="Times New Roman"/>
          <w:color w:val="000000" w:themeColor="text1"/>
        </w:rPr>
        <w:t xml:space="preserve">адрес регистрации: </w:t>
      </w:r>
      <w:r w:rsidRPr="00A3776F">
        <w:rPr>
          <w:rFonts w:ascii="Times New Roman" w:eastAsia="Times New Roman" w:hAnsi="Times New Roman" w:cs="Times New Roman"/>
          <w:color w:val="000000" w:themeColor="text1"/>
        </w:rPr>
        <w:t xml:space="preserve">601441, Владимирская область, </w:t>
      </w:r>
      <w:proofErr w:type="spellStart"/>
      <w:r w:rsidRPr="00A3776F">
        <w:rPr>
          <w:rFonts w:ascii="Times New Roman" w:eastAsia="Times New Roman" w:hAnsi="Times New Roman" w:cs="Times New Roman"/>
          <w:color w:val="000000" w:themeColor="text1"/>
        </w:rPr>
        <w:t>г.Вязники</w:t>
      </w:r>
      <w:proofErr w:type="spellEnd"/>
      <w:r w:rsidRPr="00A3776F">
        <w:rPr>
          <w:rFonts w:ascii="Times New Roman" w:eastAsia="Times New Roman" w:hAnsi="Times New Roman" w:cs="Times New Roman"/>
          <w:color w:val="000000" w:themeColor="text1"/>
        </w:rPr>
        <w:t xml:space="preserve">, </w:t>
      </w:r>
      <w:proofErr w:type="spellStart"/>
      <w:r w:rsidRPr="00A3776F">
        <w:rPr>
          <w:rFonts w:ascii="Times New Roman" w:eastAsia="Times New Roman" w:hAnsi="Times New Roman" w:cs="Times New Roman"/>
          <w:color w:val="000000" w:themeColor="text1"/>
        </w:rPr>
        <w:t>ул.Благовещенская</w:t>
      </w:r>
      <w:proofErr w:type="spellEnd"/>
      <w:r w:rsidRPr="00A3776F">
        <w:rPr>
          <w:rFonts w:ascii="Times New Roman" w:eastAsia="Times New Roman" w:hAnsi="Times New Roman" w:cs="Times New Roman"/>
          <w:color w:val="000000" w:themeColor="text1"/>
        </w:rPr>
        <w:t>, д.128а</w:t>
      </w:r>
    </w:p>
    <w:p w:rsidR="006274DB" w:rsidRPr="00A3776F" w:rsidRDefault="006274DB" w:rsidP="006274DB">
      <w:pPr>
        <w:widowControl w:val="0"/>
        <w:spacing w:after="0"/>
        <w:ind w:left="4536"/>
        <w:rPr>
          <w:rFonts w:ascii="Times New Roman" w:eastAsia="Arial" w:hAnsi="Times New Roman" w:cs="Times New Roman"/>
          <w:color w:val="000000" w:themeColor="text1"/>
        </w:rPr>
      </w:pPr>
      <w:r w:rsidRPr="00A3776F">
        <w:rPr>
          <w:rFonts w:ascii="Times New Roman" w:eastAsia="Arial" w:hAnsi="Times New Roman" w:cs="Times New Roman"/>
          <w:color w:val="000000" w:themeColor="text1"/>
        </w:rPr>
        <w:t xml:space="preserve">адрес проживания: </w:t>
      </w:r>
      <w:r w:rsidRPr="00A3776F">
        <w:rPr>
          <w:rFonts w:ascii="Times New Roman" w:hAnsi="Times New Roman" w:cs="Times New Roman"/>
          <w:color w:val="000000" w:themeColor="text1"/>
        </w:rPr>
        <w:t xml:space="preserve">601441, Владимирская область, </w:t>
      </w:r>
      <w:proofErr w:type="spellStart"/>
      <w:r w:rsidRPr="00A3776F">
        <w:rPr>
          <w:rFonts w:ascii="Times New Roman" w:hAnsi="Times New Roman" w:cs="Times New Roman"/>
          <w:color w:val="000000" w:themeColor="text1"/>
        </w:rPr>
        <w:t>г.Вязники</w:t>
      </w:r>
      <w:proofErr w:type="spellEnd"/>
      <w:r w:rsidRPr="00A3776F">
        <w:rPr>
          <w:rFonts w:ascii="Times New Roman" w:hAnsi="Times New Roman" w:cs="Times New Roman"/>
          <w:color w:val="000000" w:themeColor="text1"/>
        </w:rPr>
        <w:t xml:space="preserve">, </w:t>
      </w:r>
      <w:proofErr w:type="spellStart"/>
      <w:r w:rsidRPr="00A3776F">
        <w:rPr>
          <w:rFonts w:ascii="Times New Roman" w:hAnsi="Times New Roman" w:cs="Times New Roman"/>
          <w:color w:val="000000" w:themeColor="text1"/>
        </w:rPr>
        <w:t>ул.Благовещенская</w:t>
      </w:r>
      <w:proofErr w:type="spellEnd"/>
      <w:r w:rsidRPr="00A3776F">
        <w:rPr>
          <w:rFonts w:ascii="Times New Roman" w:hAnsi="Times New Roman" w:cs="Times New Roman"/>
          <w:color w:val="000000" w:themeColor="text1"/>
        </w:rPr>
        <w:t>, д.128а</w:t>
      </w:r>
    </w:p>
    <w:p w:rsidR="006274DB" w:rsidRPr="00A3776F" w:rsidRDefault="006274DB" w:rsidP="006274DB">
      <w:pPr>
        <w:widowControl w:val="0"/>
        <w:spacing w:after="0"/>
        <w:ind w:left="4536"/>
        <w:rPr>
          <w:rFonts w:ascii="Times New Roman" w:eastAsia="Arial" w:hAnsi="Times New Roman" w:cs="Times New Roman"/>
          <w:color w:val="000000" w:themeColor="text1"/>
        </w:rPr>
      </w:pPr>
      <w:r w:rsidRPr="00A3776F">
        <w:rPr>
          <w:rFonts w:ascii="Times New Roman" w:eastAsia="Arial" w:hAnsi="Times New Roman" w:cs="Times New Roman"/>
          <w:color w:val="000000" w:themeColor="text1"/>
        </w:rPr>
        <w:t>паспорт: 1717№ 557097выдан МРО УФМС РОССИИ ПО ВЛАДИМИРСКОЙ ОБЛАСТИ В Г ВЯЗНИКИ29.08.2017к/п   330-020</w:t>
      </w:r>
    </w:p>
    <w:p w:rsidR="006274DB" w:rsidRPr="00A3776F" w:rsidRDefault="006274DB" w:rsidP="006274DB">
      <w:pPr>
        <w:widowControl w:val="0"/>
        <w:spacing w:after="0"/>
        <w:ind w:left="4536"/>
        <w:rPr>
          <w:rFonts w:ascii="Times New Roman" w:eastAsia="Arial" w:hAnsi="Times New Roman" w:cs="Times New Roman"/>
          <w:color w:val="000000" w:themeColor="text1"/>
        </w:rPr>
      </w:pPr>
    </w:p>
    <w:p w:rsidR="006274DB" w:rsidRPr="00A3776F" w:rsidRDefault="006274DB" w:rsidP="006274DB">
      <w:pPr>
        <w:widowControl w:val="0"/>
        <w:spacing w:after="0"/>
        <w:ind w:left="4536"/>
        <w:rPr>
          <w:rFonts w:ascii="Times New Roman" w:eastAsia="Arial" w:hAnsi="Times New Roman" w:cs="Times New Roman"/>
          <w:color w:val="000000" w:themeColor="text1"/>
        </w:rPr>
      </w:pPr>
      <w:r w:rsidRPr="00A3776F">
        <w:rPr>
          <w:rFonts w:ascii="Times New Roman" w:eastAsia="Arial" w:hAnsi="Times New Roman" w:cs="Times New Roman"/>
          <w:b/>
          <w:color w:val="000000" w:themeColor="text1"/>
        </w:rPr>
        <w:t>Ответчик</w:t>
      </w:r>
      <w:r w:rsidRPr="00A3776F">
        <w:rPr>
          <w:rFonts w:ascii="Times New Roman" w:eastAsia="Arial" w:hAnsi="Times New Roman" w:cs="Times New Roman"/>
          <w:color w:val="000000" w:themeColor="text1"/>
        </w:rPr>
        <w:t>: ООО МФК "ЦФП"</w:t>
      </w:r>
    </w:p>
    <w:p w:rsidR="006274DB" w:rsidRPr="00A3776F" w:rsidRDefault="006274DB" w:rsidP="006274DB">
      <w:pPr>
        <w:widowControl w:val="0"/>
        <w:spacing w:after="0"/>
        <w:ind w:left="4536"/>
        <w:rPr>
          <w:rFonts w:ascii="Times New Roman" w:eastAsia="Arial" w:hAnsi="Times New Roman" w:cs="Times New Roman"/>
          <w:color w:val="000000" w:themeColor="text1"/>
        </w:rPr>
      </w:pPr>
      <w:r w:rsidRPr="00A3776F">
        <w:rPr>
          <w:rFonts w:ascii="Times New Roman" w:eastAsia="Arial" w:hAnsi="Times New Roman" w:cs="Times New Roman"/>
          <w:color w:val="000000" w:themeColor="text1"/>
        </w:rPr>
        <w:t>Адрес: 117218, г. Москва, ул. Кржижановского, д. 29, корп. 5, пом. I, ком. 10</w:t>
      </w:r>
    </w:p>
    <w:p w:rsidR="006274DB" w:rsidRPr="00A3776F" w:rsidRDefault="006274DB" w:rsidP="006274DB">
      <w:pPr>
        <w:widowControl w:val="0"/>
        <w:spacing w:after="0"/>
        <w:ind w:left="4536"/>
        <w:rPr>
          <w:rFonts w:ascii="Times New Roman" w:eastAsia="Arial" w:hAnsi="Times New Roman" w:cs="Times New Roman"/>
          <w:b/>
          <w:color w:val="000000" w:themeColor="text1"/>
        </w:rPr>
      </w:pPr>
    </w:p>
    <w:p w:rsidR="006274DB" w:rsidRPr="00A3776F" w:rsidRDefault="006274DB" w:rsidP="006274DB">
      <w:pPr>
        <w:widowControl w:val="0"/>
        <w:spacing w:after="0"/>
        <w:ind w:left="4536"/>
        <w:rPr>
          <w:rFonts w:ascii="Times New Roman" w:eastAsia="Arial" w:hAnsi="Times New Roman" w:cs="Times New Roman"/>
          <w:color w:val="000000" w:themeColor="text1"/>
        </w:rPr>
      </w:pPr>
      <w:r w:rsidRPr="00A3776F">
        <w:rPr>
          <w:rFonts w:ascii="Times New Roman" w:eastAsia="Arial" w:hAnsi="Times New Roman" w:cs="Times New Roman"/>
          <w:b/>
          <w:color w:val="000000" w:themeColor="text1"/>
        </w:rPr>
        <w:t xml:space="preserve">Госпошлина: </w:t>
      </w:r>
      <w:r w:rsidRPr="00A3776F">
        <w:rPr>
          <w:rFonts w:ascii="Times New Roman" w:eastAsia="Arial" w:hAnsi="Times New Roman" w:cs="Times New Roman"/>
          <w:color w:val="000000" w:themeColor="text1"/>
        </w:rPr>
        <w:t>Не облагается в соответствии с Законом РФ от 07.02.1992 N 2300-1</w:t>
      </w:r>
    </w:p>
    <w:p w:rsidR="006274DB" w:rsidRPr="00A3776F" w:rsidRDefault="006274DB" w:rsidP="006274DB">
      <w:pPr>
        <w:widowControl w:val="0"/>
        <w:spacing w:after="0"/>
        <w:ind w:left="4536"/>
        <w:rPr>
          <w:rFonts w:ascii="Times New Roman" w:eastAsia="Arial" w:hAnsi="Times New Roman" w:cs="Times New Roman"/>
          <w:color w:val="000000" w:themeColor="text1"/>
        </w:rPr>
      </w:pPr>
      <w:r w:rsidRPr="00A3776F">
        <w:rPr>
          <w:rFonts w:ascii="Times New Roman" w:eastAsia="Arial" w:hAnsi="Times New Roman" w:cs="Times New Roman"/>
          <w:color w:val="000000" w:themeColor="text1"/>
        </w:rPr>
        <w:t>"О защите прав потребителей".</w:t>
      </w:r>
    </w:p>
    <w:p w:rsidR="006274DB" w:rsidRPr="00A3776F" w:rsidRDefault="006274DB" w:rsidP="006274DB">
      <w:pPr>
        <w:jc w:val="center"/>
        <w:rPr>
          <w:rFonts w:ascii="Times New Roman" w:eastAsia="Times New Roman" w:hAnsi="Times New Roman" w:cs="Times New Roman"/>
          <w:color w:val="000000" w:themeColor="text1"/>
        </w:rPr>
      </w:pPr>
    </w:p>
    <w:p w:rsidR="006274DB" w:rsidRPr="00A3776F" w:rsidRDefault="006274DB" w:rsidP="006274DB">
      <w:pPr>
        <w:ind w:firstLine="709"/>
        <w:jc w:val="center"/>
        <w:rPr>
          <w:rFonts w:ascii="Times New Roman" w:eastAsia="Times New Roman" w:hAnsi="Times New Roman" w:cs="Times New Roman"/>
          <w:color w:val="000000" w:themeColor="text1"/>
        </w:rPr>
      </w:pPr>
      <w:r w:rsidRPr="00A3776F">
        <w:rPr>
          <w:rFonts w:ascii="Times New Roman" w:eastAsia="Times New Roman" w:hAnsi="Times New Roman" w:cs="Times New Roman"/>
          <w:b/>
          <w:color w:val="000000" w:themeColor="text1"/>
          <w:sz w:val="28"/>
          <w:szCs w:val="28"/>
        </w:rPr>
        <w:t>ИСКОВОЕ ЗАЯВЛЕНИЕ</w:t>
      </w:r>
    </w:p>
    <w:p w:rsidR="006274DB" w:rsidRPr="00A3776F" w:rsidRDefault="006274DB" w:rsidP="006274DB">
      <w:pPr>
        <w:jc w:val="center"/>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о защите прав потребителей, фиксации суммы основного долга займа и прекращении начисления процентов на сумму основного долга</w:t>
      </w:r>
    </w:p>
    <w:p w:rsidR="006274DB" w:rsidRPr="00A3776F" w:rsidRDefault="006274DB" w:rsidP="006274DB">
      <w:pPr>
        <w:rPr>
          <w:rFonts w:ascii="Times New Roman" w:eastAsia="Times New Roman" w:hAnsi="Times New Roman" w:cs="Times New Roman"/>
          <w:color w:val="000000" w:themeColor="text1"/>
          <w:sz w:val="24"/>
          <w:szCs w:val="24"/>
        </w:rPr>
      </w:pPr>
    </w:p>
    <w:p w:rsidR="006274DB" w:rsidRPr="00A3776F" w:rsidRDefault="006274DB" w:rsidP="006274DB">
      <w:pPr>
        <w:spacing w:after="0" w:line="240" w:lineRule="auto"/>
        <w:ind w:firstLine="709"/>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Между</w:t>
      </w:r>
      <w:r w:rsidRPr="00A3776F">
        <w:rPr>
          <w:rFonts w:ascii="Times New Roman" w:eastAsia="Arial" w:hAnsi="Times New Roman" w:cs="Times New Roman"/>
          <w:color w:val="000000" w:themeColor="text1"/>
          <w:sz w:val="24"/>
          <w:szCs w:val="24"/>
        </w:rPr>
        <w:t>: ООО МФК "ЦФП"</w:t>
      </w:r>
      <w:r w:rsidRPr="00A3776F">
        <w:rPr>
          <w:rFonts w:ascii="Times New Roman" w:eastAsia="Times New Roman" w:hAnsi="Times New Roman" w:cs="Times New Roman"/>
          <w:color w:val="000000" w:themeColor="text1"/>
          <w:sz w:val="24"/>
          <w:szCs w:val="24"/>
        </w:rPr>
        <w:t xml:space="preserve"> (далее — Кредитное учреждение, Ответчик) и</w:t>
      </w:r>
      <w:r w:rsidRPr="00A3776F">
        <w:rPr>
          <w:rFonts w:ascii="Times New Roman" w:eastAsia="Arial" w:hAnsi="Times New Roman" w:cs="Times New Roman"/>
          <w:color w:val="000000" w:themeColor="text1"/>
          <w:sz w:val="24"/>
          <w:szCs w:val="24"/>
        </w:rPr>
        <w:t xml:space="preserve">: </w:t>
      </w:r>
      <w:r w:rsidRPr="00A3776F">
        <w:rPr>
          <w:rFonts w:ascii="Times New Roman" w:hAnsi="Times New Roman" w:cs="Times New Roman"/>
          <w:color w:val="000000" w:themeColor="text1"/>
          <w:sz w:val="24"/>
          <w:szCs w:val="24"/>
        </w:rPr>
        <w:t>Коннова Анна Анваровна</w:t>
      </w:r>
      <w:r w:rsidRPr="00A3776F">
        <w:rPr>
          <w:rFonts w:ascii="Times New Roman" w:eastAsia="Arial" w:hAnsi="Times New Roman" w:cs="Times New Roman"/>
          <w:color w:val="000000" w:themeColor="text1"/>
          <w:sz w:val="24"/>
          <w:szCs w:val="24"/>
        </w:rPr>
        <w:t xml:space="preserve"> </w:t>
      </w:r>
      <w:r w:rsidRPr="00A3776F">
        <w:rPr>
          <w:rFonts w:ascii="Times New Roman" w:eastAsia="Times New Roman" w:hAnsi="Times New Roman" w:cs="Times New Roman"/>
          <w:color w:val="000000" w:themeColor="text1"/>
          <w:sz w:val="24"/>
          <w:szCs w:val="24"/>
        </w:rPr>
        <w:t xml:space="preserve">(далее - Истец) </w:t>
      </w:r>
      <w:r w:rsidR="00FE386E" w:rsidRPr="00A3776F">
        <w:rPr>
          <w:rFonts w:ascii="Times New Roman" w:eastAsia="Times New Roman" w:hAnsi="Times New Roman" w:cs="Times New Roman"/>
          <w:color w:val="000000" w:themeColor="text1"/>
          <w:sz w:val="24"/>
          <w:szCs w:val="24"/>
        </w:rPr>
        <w:t>был заключен</w:t>
      </w:r>
      <w:r w:rsidRPr="00A3776F">
        <w:rPr>
          <w:rFonts w:ascii="Times New Roman" w:eastAsia="Times New Roman" w:hAnsi="Times New Roman" w:cs="Times New Roman"/>
          <w:color w:val="000000" w:themeColor="text1"/>
          <w:sz w:val="24"/>
          <w:szCs w:val="24"/>
        </w:rPr>
        <w:t xml:space="preserve"> следующи</w:t>
      </w:r>
      <w:r w:rsidR="00FE386E" w:rsidRPr="00A3776F">
        <w:rPr>
          <w:rFonts w:ascii="Times New Roman" w:eastAsia="Times New Roman" w:hAnsi="Times New Roman" w:cs="Times New Roman"/>
          <w:color w:val="000000" w:themeColor="text1"/>
          <w:sz w:val="24"/>
          <w:szCs w:val="24"/>
        </w:rPr>
        <w:t>й</w:t>
      </w:r>
      <w:r w:rsidRPr="00A3776F">
        <w:rPr>
          <w:rFonts w:ascii="Times New Roman" w:eastAsia="Times New Roman" w:hAnsi="Times New Roman" w:cs="Times New Roman"/>
          <w:color w:val="000000" w:themeColor="text1"/>
          <w:sz w:val="24"/>
          <w:szCs w:val="24"/>
        </w:rPr>
        <w:t xml:space="preserve"> кредитны</w:t>
      </w:r>
      <w:r w:rsidR="00FE386E" w:rsidRPr="00A3776F">
        <w:rPr>
          <w:rFonts w:ascii="Times New Roman" w:eastAsia="Times New Roman" w:hAnsi="Times New Roman" w:cs="Times New Roman"/>
          <w:color w:val="000000" w:themeColor="text1"/>
          <w:sz w:val="24"/>
          <w:szCs w:val="24"/>
        </w:rPr>
        <w:t>й договор</w:t>
      </w:r>
      <w:r w:rsidRPr="00A3776F">
        <w:rPr>
          <w:rFonts w:ascii="Times New Roman" w:eastAsia="Times New Roman" w:hAnsi="Times New Roman" w:cs="Times New Roman"/>
          <w:color w:val="000000" w:themeColor="text1"/>
          <w:sz w:val="24"/>
          <w:szCs w:val="24"/>
        </w:rPr>
        <w:t>:</w:t>
      </w:r>
    </w:p>
    <w:tbl>
      <w:tblPr>
        <w:tblStyle w:val="a4"/>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3776F" w:rsidRPr="00A3776F" w:rsidTr="00286AFE">
        <w:tc>
          <w:tcPr>
            <w:tcW w:w="9072" w:type="dxa"/>
          </w:tcPr>
          <w:p w:rsidR="006274DB" w:rsidRPr="00A3776F" w:rsidRDefault="006274DB" w:rsidP="00286AFE">
            <w:pPr>
              <w:pStyle w:val="a5"/>
              <w:ind w:firstLine="709"/>
              <w:jc w:val="both"/>
              <w:rPr>
                <w:rFonts w:ascii="Times New Roman" w:hAnsi="Times New Roman"/>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2341"/>
              <w:gridCol w:w="3501"/>
            </w:tblGrid>
            <w:tr w:rsidR="00A3776F" w:rsidRPr="00A3776F">
              <w:tblPrEx>
                <w:tblCellMar>
                  <w:top w:w="0" w:type="dxa"/>
                  <w:left w:w="0" w:type="dxa"/>
                  <w:bottom w:w="0" w:type="dxa"/>
                  <w:right w:w="0" w:type="dxa"/>
                </w:tblCellMar>
              </w:tblPrEx>
              <w:tc>
                <w:tcPr>
                  <w:tcW w:w="4005"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2F70" w:rsidRPr="00A3776F" w:rsidRDefault="00A3776F">
                  <w:pPr>
                    <w:spacing w:after="0" w:line="0" w:lineRule="atLeast"/>
                    <w:jc w:val="right"/>
                    <w:rPr>
                      <w:rFonts w:ascii="Times New Roman" w:eastAsia="Times New Roman" w:hAnsi="Times New Roman" w:cs="Times New Roman"/>
                      <w:color w:val="000000" w:themeColor="text1"/>
                      <w:sz w:val="24"/>
                      <w:szCs w:val="20"/>
                      <w:lang w:eastAsia="ru-RU"/>
                    </w:rPr>
                  </w:pPr>
                  <w:r w:rsidRPr="00A3776F">
                    <w:rPr>
                      <w:rFonts w:ascii="Times New Roman" w:eastAsia="Times New Roman" w:hAnsi="Times New Roman" w:cs="Times New Roman"/>
                      <w:color w:val="000000" w:themeColor="text1"/>
                      <w:sz w:val="24"/>
                      <w:szCs w:val="24"/>
                      <w:lang w:eastAsia="ru-RU"/>
                    </w:rPr>
                    <w:t xml:space="preserve">Договор </w:t>
                  </w:r>
                  <w:proofErr w:type="spellStart"/>
                  <w:r w:rsidRPr="00A3776F">
                    <w:rPr>
                      <w:rFonts w:ascii="Times New Roman" w:eastAsia="Times New Roman" w:hAnsi="Times New Roman" w:cs="Times New Roman"/>
                      <w:color w:val="000000" w:themeColor="text1"/>
                      <w:sz w:val="24"/>
                      <w:szCs w:val="24"/>
                      <w:lang w:eastAsia="ru-RU"/>
                    </w:rPr>
                    <w:t>микрозайма</w:t>
                  </w:r>
                  <w:proofErr w:type="spellEnd"/>
                </w:p>
              </w:tc>
              <w:tc>
                <w:tcPr>
                  <w:tcW w:w="4005"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2F70" w:rsidRPr="00A3776F" w:rsidRDefault="00A3776F" w:rsidP="00A3776F">
                  <w:pPr>
                    <w:spacing w:after="0" w:line="0" w:lineRule="atLeast"/>
                    <w:jc w:val="right"/>
                    <w:rPr>
                      <w:rFonts w:ascii="Times New Roman" w:eastAsia="Times New Roman" w:hAnsi="Times New Roman" w:cs="Times New Roman"/>
                      <w:color w:val="000000" w:themeColor="text1"/>
                      <w:sz w:val="24"/>
                      <w:szCs w:val="20"/>
                      <w:lang w:eastAsia="ru-RU"/>
                    </w:rPr>
                  </w:pPr>
                  <w:r w:rsidRPr="00A3776F">
                    <w:rPr>
                      <w:rFonts w:ascii="Times New Roman" w:eastAsia="Times New Roman" w:hAnsi="Times New Roman" w:cs="Times New Roman"/>
                      <w:color w:val="000000" w:themeColor="text1"/>
                      <w:sz w:val="24"/>
                      <w:szCs w:val="24"/>
                      <w:lang w:eastAsia="ru-RU"/>
                    </w:rPr>
                    <w:t xml:space="preserve">№ Z171755709702 от 28.12.2017 </w:t>
                  </w:r>
                </w:p>
              </w:tc>
            </w:tr>
          </w:tbl>
          <w:p w:rsidR="00C42F70" w:rsidRPr="00A3776F" w:rsidRDefault="00C42F70">
            <w:pPr>
              <w:rPr>
                <w:color w:val="000000" w:themeColor="text1"/>
              </w:rPr>
            </w:pPr>
          </w:p>
        </w:tc>
      </w:tr>
    </w:tbl>
    <w:p w:rsidR="006274DB" w:rsidRPr="00A3776F" w:rsidRDefault="006274DB" w:rsidP="006274DB">
      <w:pPr>
        <w:spacing w:after="0" w:line="240" w:lineRule="auto"/>
        <w:ind w:firstLine="709"/>
        <w:jc w:val="both"/>
        <w:rPr>
          <w:rFonts w:ascii="Times New Roman" w:eastAsia="Times New Roman" w:hAnsi="Times New Roman" w:cs="Times New Roman"/>
          <w:color w:val="000000" w:themeColor="text1"/>
          <w:sz w:val="24"/>
          <w:szCs w:val="24"/>
        </w:rPr>
      </w:pPr>
    </w:p>
    <w:p w:rsidR="00A3776F" w:rsidRPr="00A3776F" w:rsidRDefault="00A3776F" w:rsidP="00A3776F">
      <w:pPr>
        <w:spacing w:after="0" w:line="240" w:lineRule="auto"/>
        <w:ind w:firstLine="709"/>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Взятый кредит был частично погашен.</w:t>
      </w:r>
    </w:p>
    <w:p w:rsidR="00A3776F" w:rsidRPr="00A3776F" w:rsidRDefault="00A3776F" w:rsidP="00A3776F">
      <w:pPr>
        <w:spacing w:after="0" w:line="240" w:lineRule="auto"/>
        <w:ind w:firstLine="709"/>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В настоящее время Истец</w:t>
      </w:r>
      <w:r w:rsidRPr="00A3776F">
        <w:rPr>
          <w:rFonts w:ascii="Times New Roman" w:eastAsia="Times New Roman" w:hAnsi="Times New Roman" w:cs="Times New Roman"/>
          <w:b/>
          <w:color w:val="000000" w:themeColor="text1"/>
          <w:sz w:val="24"/>
          <w:szCs w:val="24"/>
        </w:rPr>
        <w:t xml:space="preserve"> </w:t>
      </w:r>
      <w:r w:rsidRPr="00A3776F">
        <w:rPr>
          <w:rFonts w:ascii="Times New Roman" w:eastAsia="Times New Roman" w:hAnsi="Times New Roman" w:cs="Times New Roman"/>
          <w:color w:val="000000" w:themeColor="text1"/>
          <w:sz w:val="24"/>
          <w:szCs w:val="24"/>
        </w:rPr>
        <w:t>находится в тяжелом материальном положении, не имеет возможности выплачивать ежемесячные платежи по кредиту (даже частично).</w:t>
      </w:r>
    </w:p>
    <w:p w:rsidR="00A3776F" w:rsidRPr="00A3776F" w:rsidRDefault="00A3776F" w:rsidP="00A3776F">
      <w:pPr>
        <w:spacing w:after="0" w:line="240" w:lineRule="auto"/>
        <w:ind w:firstLine="709"/>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На момент заключения кредитных договоров Истец</w:t>
      </w:r>
      <w:r w:rsidRPr="00A3776F">
        <w:rPr>
          <w:rFonts w:ascii="Times New Roman" w:eastAsia="Times New Roman" w:hAnsi="Times New Roman" w:cs="Times New Roman"/>
          <w:b/>
          <w:color w:val="000000" w:themeColor="text1"/>
          <w:sz w:val="24"/>
          <w:szCs w:val="24"/>
        </w:rPr>
        <w:t xml:space="preserve"> </w:t>
      </w:r>
      <w:r w:rsidRPr="00A3776F">
        <w:rPr>
          <w:rFonts w:ascii="Times New Roman" w:eastAsia="Times New Roman" w:hAnsi="Times New Roman" w:cs="Times New Roman"/>
          <w:color w:val="000000" w:themeColor="text1"/>
          <w:sz w:val="24"/>
          <w:szCs w:val="24"/>
        </w:rPr>
        <w:t>исходил из того, что он будет иметь возможность выплачивать все необходимые платежи по кредитам, поскольку:</w:t>
      </w:r>
    </w:p>
    <w:p w:rsidR="00A3776F" w:rsidRPr="00A3776F" w:rsidRDefault="00A3776F" w:rsidP="00A3776F">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 xml:space="preserve">Доход был постоянным и гарантировался тем, что имелся – </w:t>
      </w:r>
      <w:r w:rsidRPr="00A3776F">
        <w:rPr>
          <w:rFonts w:ascii="Times New Roman" w:hAnsi="Times New Roman" w:cs="Times New Roman"/>
          <w:color w:val="000000" w:themeColor="text1"/>
          <w:sz w:val="24"/>
          <w:szCs w:val="24"/>
        </w:rPr>
        <w:t>Свой бизнес.</w:t>
      </w:r>
      <w:r w:rsidRPr="00A3776F">
        <w:rPr>
          <w:rFonts w:ascii="Times New Roman" w:eastAsia="Times New Roman" w:hAnsi="Times New Roman" w:cs="Times New Roman"/>
          <w:b/>
          <w:color w:val="000000" w:themeColor="text1"/>
          <w:sz w:val="24"/>
          <w:szCs w:val="24"/>
        </w:rPr>
        <w:t xml:space="preserve"> </w:t>
      </w:r>
      <w:r w:rsidRPr="00A3776F">
        <w:rPr>
          <w:rFonts w:ascii="Times New Roman" w:eastAsia="Times New Roman" w:hAnsi="Times New Roman" w:cs="Times New Roman"/>
          <w:color w:val="000000" w:themeColor="text1"/>
          <w:sz w:val="24"/>
          <w:szCs w:val="24"/>
        </w:rPr>
        <w:t>Истец</w:t>
      </w:r>
      <w:r w:rsidRPr="00A3776F">
        <w:rPr>
          <w:rFonts w:ascii="Times New Roman" w:eastAsia="Times New Roman" w:hAnsi="Times New Roman" w:cs="Times New Roman"/>
          <w:b/>
          <w:color w:val="000000" w:themeColor="text1"/>
          <w:sz w:val="24"/>
          <w:szCs w:val="24"/>
        </w:rPr>
        <w:t xml:space="preserve"> </w:t>
      </w:r>
      <w:r w:rsidRPr="00A3776F">
        <w:rPr>
          <w:rFonts w:ascii="Times New Roman" w:eastAsia="Times New Roman" w:hAnsi="Times New Roman" w:cs="Times New Roman"/>
          <w:color w:val="000000" w:themeColor="text1"/>
          <w:sz w:val="24"/>
          <w:szCs w:val="24"/>
        </w:rPr>
        <w:t>добросовестно исполнял свои должностные обязанности, и потому был уверен в своем будущем доходе и роде деятельности.</w:t>
      </w:r>
    </w:p>
    <w:p w:rsidR="00A3776F" w:rsidRPr="00A3776F" w:rsidRDefault="00A3776F" w:rsidP="00A3776F">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 xml:space="preserve">Совокупный доход от работы составлял </w:t>
      </w:r>
      <w:r w:rsidRPr="00A3776F">
        <w:rPr>
          <w:rFonts w:ascii="Times New Roman" w:hAnsi="Times New Roman" w:cs="Times New Roman"/>
          <w:color w:val="000000" w:themeColor="text1"/>
          <w:sz w:val="24"/>
          <w:szCs w:val="24"/>
        </w:rPr>
        <w:t>75 000 руб.</w:t>
      </w:r>
    </w:p>
    <w:p w:rsidR="00A3776F" w:rsidRPr="00A3776F" w:rsidRDefault="00A3776F" w:rsidP="00A3776F">
      <w:pPr>
        <w:spacing w:after="0" w:line="240" w:lineRule="auto"/>
        <w:ind w:firstLine="709"/>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К сожалению, на настоящий момент Истец</w:t>
      </w:r>
      <w:r w:rsidRPr="00A3776F">
        <w:rPr>
          <w:rFonts w:ascii="Times New Roman" w:eastAsia="Times New Roman" w:hAnsi="Times New Roman" w:cs="Times New Roman"/>
          <w:b/>
          <w:color w:val="000000" w:themeColor="text1"/>
          <w:sz w:val="24"/>
          <w:szCs w:val="24"/>
        </w:rPr>
        <w:t xml:space="preserve"> </w:t>
      </w:r>
      <w:r w:rsidRPr="00A3776F">
        <w:rPr>
          <w:rFonts w:ascii="Times New Roman" w:eastAsia="Times New Roman" w:hAnsi="Times New Roman" w:cs="Times New Roman"/>
          <w:color w:val="000000" w:themeColor="text1"/>
          <w:sz w:val="24"/>
          <w:szCs w:val="24"/>
        </w:rPr>
        <w:t xml:space="preserve">не имеет возможности исполнять свои обязательства по заключенным кредитным договорам, в связи с нижеследующим </w:t>
      </w:r>
      <w:r w:rsidRPr="00A3776F">
        <w:rPr>
          <w:rFonts w:ascii="Times New Roman" w:hAnsi="Times New Roman" w:cs="Times New Roman"/>
          <w:color w:val="000000" w:themeColor="text1"/>
          <w:sz w:val="24"/>
          <w:szCs w:val="24"/>
        </w:rPr>
        <w:t>Проблемы в бизнесе.</w:t>
      </w:r>
    </w:p>
    <w:p w:rsidR="00A3776F" w:rsidRPr="00A3776F" w:rsidRDefault="00A3776F" w:rsidP="00A3776F">
      <w:pPr>
        <w:spacing w:after="0" w:line="240" w:lineRule="auto"/>
        <w:ind w:firstLine="709"/>
        <w:jc w:val="both"/>
        <w:rPr>
          <w:rFonts w:ascii="Times New Roman" w:eastAsia="Times New Roman" w:hAnsi="Times New Roman" w:cs="Times New Roman"/>
          <w:b/>
          <w:color w:val="000000" w:themeColor="text1"/>
          <w:sz w:val="24"/>
          <w:szCs w:val="24"/>
        </w:rPr>
      </w:pPr>
      <w:r w:rsidRPr="00A3776F">
        <w:rPr>
          <w:rFonts w:ascii="Times New Roman" w:eastAsia="Times New Roman" w:hAnsi="Times New Roman" w:cs="Times New Roman"/>
          <w:color w:val="000000" w:themeColor="text1"/>
          <w:sz w:val="24"/>
          <w:szCs w:val="24"/>
        </w:rPr>
        <w:t xml:space="preserve">В результате указанных причин общий доход существенно уменьшился и составляет всего </w:t>
      </w:r>
      <w:r w:rsidRPr="00A3776F">
        <w:rPr>
          <w:rFonts w:ascii="Times New Roman" w:hAnsi="Times New Roman" w:cs="Times New Roman"/>
          <w:b/>
          <w:color w:val="000000" w:themeColor="text1"/>
          <w:sz w:val="24"/>
          <w:szCs w:val="24"/>
        </w:rPr>
        <w:t>20 000 руб.</w:t>
      </w:r>
      <w:r w:rsidRPr="00A3776F">
        <w:rPr>
          <w:rFonts w:ascii="Times New Roman" w:eastAsia="Times New Roman" w:hAnsi="Times New Roman" w:cs="Times New Roman"/>
          <w:color w:val="000000" w:themeColor="text1"/>
          <w:sz w:val="24"/>
          <w:szCs w:val="24"/>
        </w:rPr>
        <w:t xml:space="preserve"> </w:t>
      </w:r>
    </w:p>
    <w:p w:rsidR="00A3776F" w:rsidRPr="00A3776F" w:rsidRDefault="00A3776F" w:rsidP="00A3776F">
      <w:pPr>
        <w:spacing w:after="0" w:line="240" w:lineRule="auto"/>
        <w:ind w:firstLine="709"/>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В подтверждение этого предоставляем суду все необходимые доказательства, а именно:</w:t>
      </w:r>
    </w:p>
    <w:p w:rsidR="00A3776F" w:rsidRPr="00A3776F" w:rsidRDefault="00A3776F" w:rsidP="00A3776F">
      <w:pPr>
        <w:spacing w:after="0" w:line="240" w:lineRule="auto"/>
        <w:ind w:firstLine="709"/>
        <w:jc w:val="both"/>
        <w:rPr>
          <w:rFonts w:ascii="Times New Roman" w:eastAsia="Times New Roman" w:hAnsi="Times New Roman" w:cs="Times New Roman"/>
          <w:b/>
          <w:color w:val="000000" w:themeColor="text1"/>
          <w:sz w:val="24"/>
          <w:szCs w:val="24"/>
        </w:rPr>
      </w:pPr>
      <w:r w:rsidRPr="00A3776F">
        <w:rPr>
          <w:rFonts w:ascii="Times New Roman" w:eastAsia="Times New Roman" w:hAnsi="Times New Roman" w:cs="Times New Roman"/>
          <w:b/>
          <w:color w:val="000000" w:themeColor="text1"/>
          <w:sz w:val="24"/>
          <w:szCs w:val="24"/>
        </w:rPr>
        <w:t>- Справка 2-НДФЛ,</w:t>
      </w:r>
    </w:p>
    <w:p w:rsidR="00A3776F" w:rsidRPr="00A3776F" w:rsidRDefault="00A3776F" w:rsidP="00A3776F">
      <w:pPr>
        <w:spacing w:after="0" w:line="240" w:lineRule="auto"/>
        <w:ind w:firstLine="709"/>
        <w:jc w:val="both"/>
        <w:rPr>
          <w:rFonts w:ascii="Times New Roman" w:eastAsia="Times New Roman" w:hAnsi="Times New Roman" w:cs="Times New Roman"/>
          <w:b/>
          <w:color w:val="000000" w:themeColor="text1"/>
          <w:sz w:val="24"/>
          <w:szCs w:val="24"/>
        </w:rPr>
      </w:pPr>
      <w:r w:rsidRPr="00A3776F">
        <w:rPr>
          <w:rFonts w:ascii="Times New Roman" w:eastAsia="Times New Roman" w:hAnsi="Times New Roman" w:cs="Times New Roman"/>
          <w:b/>
          <w:color w:val="000000" w:themeColor="text1"/>
          <w:sz w:val="24"/>
          <w:szCs w:val="24"/>
        </w:rPr>
        <w:t>- Кредитные документы, подтверждающие задолженность.</w:t>
      </w:r>
    </w:p>
    <w:p w:rsidR="00A3776F" w:rsidRPr="00A3776F" w:rsidRDefault="00A3776F" w:rsidP="00A3776F">
      <w:pPr>
        <w:spacing w:after="0" w:line="240" w:lineRule="auto"/>
        <w:ind w:firstLine="709"/>
        <w:jc w:val="both"/>
        <w:rPr>
          <w:rFonts w:ascii="Times New Roman" w:eastAsia="Times New Roman" w:hAnsi="Times New Roman" w:cs="Times New Roman"/>
          <w:color w:val="000000" w:themeColor="text1"/>
          <w:sz w:val="24"/>
          <w:szCs w:val="24"/>
        </w:rPr>
      </w:pPr>
    </w:p>
    <w:p w:rsidR="00A3776F" w:rsidRPr="00A3776F" w:rsidRDefault="00A3776F" w:rsidP="00A3776F">
      <w:pPr>
        <w:spacing w:after="0" w:line="240" w:lineRule="auto"/>
        <w:ind w:firstLine="709"/>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 xml:space="preserve">В то же время, ежемесячные расходы Истца на обеспечение своего существования чрезвычайно велики и составляют сумму в размере </w:t>
      </w:r>
      <w:r w:rsidRPr="00A3776F">
        <w:rPr>
          <w:rFonts w:ascii="Times New Roman" w:hAnsi="Times New Roman" w:cs="Times New Roman"/>
          <w:b/>
          <w:color w:val="000000" w:themeColor="text1"/>
          <w:sz w:val="24"/>
          <w:szCs w:val="24"/>
        </w:rPr>
        <w:t>200 000</w:t>
      </w:r>
      <w:r w:rsidRPr="00A3776F">
        <w:rPr>
          <w:rFonts w:ascii="Times New Roman" w:hAnsi="Times New Roman" w:cs="Times New Roman"/>
          <w:color w:val="000000" w:themeColor="text1"/>
          <w:sz w:val="24"/>
          <w:szCs w:val="24"/>
        </w:rPr>
        <w:t xml:space="preserve"> </w:t>
      </w:r>
      <w:r w:rsidRPr="00A3776F">
        <w:rPr>
          <w:rFonts w:ascii="Times New Roman" w:eastAsia="Times New Roman" w:hAnsi="Times New Roman" w:cs="Times New Roman"/>
          <w:b/>
          <w:color w:val="000000" w:themeColor="text1"/>
          <w:sz w:val="24"/>
          <w:szCs w:val="24"/>
        </w:rPr>
        <w:t>руб.</w:t>
      </w:r>
      <w:r w:rsidRPr="00A3776F">
        <w:rPr>
          <w:rFonts w:ascii="Times New Roman" w:eastAsia="Times New Roman" w:hAnsi="Times New Roman" w:cs="Times New Roman"/>
          <w:color w:val="000000" w:themeColor="text1"/>
          <w:sz w:val="24"/>
          <w:szCs w:val="24"/>
        </w:rPr>
        <w:t xml:space="preserve"> рублей. Расходы складываются из следующих статей:</w:t>
      </w:r>
    </w:p>
    <w:p w:rsidR="00A3776F" w:rsidRPr="00A3776F" w:rsidRDefault="00A3776F" w:rsidP="00A3776F">
      <w:pPr>
        <w:spacing w:after="0" w:line="240" w:lineRule="auto"/>
        <w:ind w:firstLine="709"/>
        <w:jc w:val="both"/>
        <w:rPr>
          <w:rFonts w:ascii="Times New Roman" w:hAnsi="Times New Roman" w:cs="Times New Roman"/>
          <w:b/>
          <w:color w:val="000000" w:themeColor="text1"/>
          <w:sz w:val="28"/>
          <w:szCs w:val="24"/>
        </w:rPr>
      </w:pPr>
      <w:r w:rsidRPr="00A3776F">
        <w:rPr>
          <w:rFonts w:ascii="Times New Roman" w:hAnsi="Times New Roman" w:cs="Times New Roman"/>
          <w:b/>
          <w:color w:val="000000" w:themeColor="text1"/>
          <w:sz w:val="24"/>
        </w:rPr>
        <w:t xml:space="preserve">Питание и бытовые расходы, Арендная плата за жилье, Коммунальные платежи за жилье, Лечение (собственное либо родственников), Выплаты по кредитам, Выплаты по иным долгам. </w:t>
      </w:r>
    </w:p>
    <w:p w:rsidR="00A3776F" w:rsidRPr="00A3776F" w:rsidRDefault="00A3776F" w:rsidP="00A3776F">
      <w:pPr>
        <w:spacing w:after="0" w:line="240" w:lineRule="auto"/>
        <w:ind w:firstLine="709"/>
        <w:jc w:val="both"/>
        <w:rPr>
          <w:rFonts w:ascii="Times New Roman" w:eastAsia="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 xml:space="preserve"> В данный момент </w:t>
      </w:r>
      <w:r w:rsidRPr="00A3776F">
        <w:rPr>
          <w:rFonts w:ascii="Times New Roman" w:eastAsia="Times New Roman" w:hAnsi="Times New Roman" w:cs="Times New Roman"/>
          <w:color w:val="000000" w:themeColor="text1"/>
          <w:sz w:val="24"/>
          <w:szCs w:val="24"/>
        </w:rPr>
        <w:t>в рамках указанных договоров Кредитным учреждением также предъявлены требования к Истцу о начислении неустойки. Конкретный размер начисленной неустойки Истец не имеет возможности рассчитать самостоятельно, а также не имеет возможности узнать её размер. Так как отсутствуют необходимые для расчета документы (кредитный договор, заверенные копии заявлений на предоставление кредита по указанным кредитным договорам, заверенные копии графика погашения задолженности по указанным кредитным договорам, выписки по счетам, открытым в Кредитном учреждении на имя Заявителя), которые Истец, в свою очередь, пытался истребовать у Кредитного учреждения самостоятельно.</w:t>
      </w:r>
    </w:p>
    <w:p w:rsidR="00A3776F" w:rsidRPr="00A3776F" w:rsidRDefault="00A3776F" w:rsidP="00A3776F">
      <w:pPr>
        <w:spacing w:after="0" w:line="240" w:lineRule="auto"/>
        <w:ind w:firstLine="709"/>
        <w:jc w:val="both"/>
        <w:rPr>
          <w:rFonts w:ascii="Times New Roman" w:eastAsia="Times New Roman" w:hAnsi="Times New Roman" w:cs="Times New Roman"/>
          <w:color w:val="000000" w:themeColor="text1"/>
          <w:sz w:val="24"/>
          <w:szCs w:val="24"/>
        </w:rPr>
      </w:pP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 xml:space="preserve"> Руководствуясь ст.333 Гражданского Кодекса Российской Федерации Прошу суд снизить или отменить размер(ставку) неустойки.</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Конституционный Суд РФ по делам № 11-П от 15.07.99 (п. 5), 14-П от 12.05.98 (п. 4), 8-П от 11.03.98, 13-О от 22.04.2004, 9-О от 24.01.2006, 154-О от 22.04.2004, 11-П от 24.06.2009 (п. 4) сформулировал правовую позицию, в соответствии с которой санкции штрафного характера должны отвечать требованиям справедливости и соразмерности. Принцип соразмерности предполагает установление ответственности за виновное деяние и ее дифференциацию в зависимости от тяжести содеянного, размера и характера причиненного ущерба, компенсационного характера применяемых санкций, степени вины правонарушителя и иных существенных обстоятельств.</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Таким образом, неустойка носит компенсационный характер и призвана уменьшить неблагоприятные последствия, вызванные нарушением обязательства.</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Право суда на снижение размера неустойки закреплено в ст. 333 ГК РФ, согласно которой, если подлежащая уплате неустойка явно несоразмерна последствиям нарушения обязательства, суд вправе уменьшить неустойку. В пункте 42 Постановления Пленума ВС РФ от 01.07.1996 №6, Пленума ВАС РФ №8 при решении вопроса об уменьшении неустойки (ст. 333) необходимо иметь в виду, что размер неустойки может быть уменьшен судом только в том случае, если подлежащая уплате неустойка явно несоразмерна последствиям нарушения обязательства. При оценке таких последствий судом могут приниматься во внимание в том числе обстоятельства, не имеющие прямого отношения к последствиям нарушения обязательства (цена товаров, работ, услуг; сумма договора и т.п.).</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Критериями для установления несоразмерности в каждом конкретном случае могут быть:</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 чрезмерно высокий процент неустойки;</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 значительное превышение суммы неустойки над суммой возможных убытков, вызванных нарушением обязательств;</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 длительность неисполнения обязательства и другие обстоятельства.</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lastRenderedPageBreak/>
        <w:t>Как указал КС РФ в Определении от 21.12.2000 №263-О,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т.е., по существу, - на реализацию требования статьи 17 (часть 3) Конституции Российской Федерации, согласно которой осуществление прав и свобод человека и гражданина не должно нарушать права и свободы других лиц. Именно поэтому в части первой статьи 333 ГК Российской Федерации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w:t>
      </w:r>
    </w:p>
    <w:p w:rsidR="00A3776F" w:rsidRPr="00A3776F" w:rsidRDefault="00A3776F" w:rsidP="00A3776F">
      <w:pPr>
        <w:rPr>
          <w:rFonts w:ascii="Times New Roman" w:hAnsi="Times New Roman" w:cs="Times New Roman"/>
          <w:color w:val="000000" w:themeColor="text1"/>
          <w:sz w:val="24"/>
          <w:szCs w:val="24"/>
        </w:rPr>
      </w:pP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Критерием для установления несоразмерности процентов последствиям ненадлежащего исполнения обязательства может быть в том числе установленный договором процент, чрезмерно высокий по сравнению с установленной Банком России ставкой рефинансирования. Неустойка, указанная в договоре с Ответчиком, просроченной задолженности за каждый день просрочки является явно чрезмерной.</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В качестве критериев снижения, как:</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 характер нарушения: обязательство по кредитному договору было исполнено частично.</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А также, наличие иных кредитных обязательств.</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При применении ст. 333 ГК РФ ПРОШУ суд учесть компенсационную природу неустойки, которая составляет по кредитному договору почти половину основного долга, а также отсутствие у ответчика негативных последствий, наступивших от ненадлежащего исполнения ответчиком обязательств. Кроме того, договором предусмотрен чрезмерно высокий процент неустойки, по мнению Истца значительно превышающий ставку рефинансирования ЦБ РФ.</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Кроме того, ПРОШУ суд при определении размера неустойки принять во внимание имущественное положение Ответчика (не бюджетное учреждение, а коммерческий банк), а также имущественное и семейное положение Истца.</w:t>
      </w:r>
    </w:p>
    <w:p w:rsidR="00A3776F" w:rsidRPr="00A3776F" w:rsidRDefault="00A3776F" w:rsidP="00A3776F">
      <w:pPr>
        <w:spacing w:after="80" w:line="240" w:lineRule="auto"/>
        <w:ind w:firstLine="709"/>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Помимо этого,</w:t>
      </w:r>
      <w:r w:rsidRPr="00A3776F">
        <w:rPr>
          <w:rFonts w:ascii="Times New Roman" w:hAnsi="Times New Roman" w:cs="Times New Roman"/>
          <w:color w:val="000000" w:themeColor="text1"/>
          <w:sz w:val="24"/>
          <w:szCs w:val="24"/>
        </w:rPr>
        <w:t xml:space="preserve"> </w:t>
      </w:r>
      <w:r w:rsidRPr="00A3776F">
        <w:rPr>
          <w:rFonts w:ascii="Times New Roman" w:eastAsia="Times New Roman" w:hAnsi="Times New Roman" w:cs="Times New Roman"/>
          <w:color w:val="000000" w:themeColor="text1"/>
          <w:sz w:val="24"/>
          <w:szCs w:val="24"/>
        </w:rPr>
        <w:t xml:space="preserve">ранее, в то время, когда была благоприятная финансовая ситуация, Истец заключил кредитные договора с </w:t>
      </w:r>
      <w:r w:rsidRPr="00A3776F">
        <w:rPr>
          <w:rFonts w:ascii="Times New Roman" w:hAnsi="Times New Roman" w:cs="Times New Roman"/>
          <w:color w:val="000000" w:themeColor="text1"/>
          <w:sz w:val="24"/>
          <w:szCs w:val="24"/>
        </w:rPr>
        <w:t>14</w:t>
      </w:r>
      <w:r w:rsidRPr="00A3776F">
        <w:rPr>
          <w:rFonts w:ascii="Times New Roman" w:eastAsia="Times New Roman" w:hAnsi="Times New Roman" w:cs="Times New Roman"/>
          <w:color w:val="000000" w:themeColor="text1"/>
          <w:sz w:val="24"/>
          <w:szCs w:val="24"/>
        </w:rPr>
        <w:t xml:space="preserve"> банками, и перед каждым из них имеется обязанность по погашению взятых кредитных обязательств. В настоящий момент общая сумма долга перед кредитными учреждениями составляет </w:t>
      </w:r>
      <w:r w:rsidRPr="00A3776F">
        <w:rPr>
          <w:rFonts w:ascii="Times New Roman" w:eastAsia="Times New Roman" w:hAnsi="Times New Roman" w:cs="Times New Roman"/>
          <w:b/>
          <w:bCs/>
          <w:color w:val="000000" w:themeColor="text1"/>
          <w:sz w:val="24"/>
          <w:szCs w:val="24"/>
        </w:rPr>
        <w:t>как минимум</w:t>
      </w:r>
      <w:r w:rsidRPr="00A3776F">
        <w:rPr>
          <w:rFonts w:ascii="Times New Roman" w:eastAsia="Times New Roman" w:hAnsi="Times New Roman" w:cs="Times New Roman"/>
          <w:color w:val="000000" w:themeColor="text1"/>
          <w:sz w:val="24"/>
          <w:szCs w:val="24"/>
        </w:rPr>
        <w:t xml:space="preserve"> следующую сумму: </w:t>
      </w:r>
    </w:p>
    <w:p w:rsidR="00A3776F" w:rsidRPr="00A3776F" w:rsidRDefault="00A3776F" w:rsidP="00A3776F">
      <w:pPr>
        <w:pStyle w:val="a6"/>
        <w:spacing w:before="0" w:beforeAutospacing="0" w:after="0" w:afterAutospacing="0"/>
        <w:ind w:firstLine="709"/>
        <w:jc w:val="both"/>
        <w:rPr>
          <w:b/>
          <w:bCs/>
          <w:color w:val="000000" w:themeColor="text1"/>
        </w:rPr>
      </w:pPr>
    </w:p>
    <w:tbl>
      <w:tblPr>
        <w:tblW w:w="6420" w:type="dxa"/>
        <w:jc w:val="center"/>
        <w:tblCellSpacing w:w="10" w:type="dxa"/>
        <w:tblCellMar>
          <w:left w:w="0" w:type="dxa"/>
          <w:right w:w="0" w:type="dxa"/>
        </w:tblCellMar>
        <w:tblLook w:val="04A0" w:firstRow="1" w:lastRow="0" w:firstColumn="1" w:lastColumn="0" w:noHBand="0" w:noVBand="1"/>
      </w:tblPr>
      <w:tblGrid>
        <w:gridCol w:w="3267"/>
        <w:gridCol w:w="3153"/>
      </w:tblGrid>
      <w:tr w:rsidR="00A3776F" w:rsidRPr="00A3776F" w:rsidTr="00CD1D8D">
        <w:trPr>
          <w:trHeight w:val="240"/>
          <w:tblCellSpacing w:w="10" w:type="dxa"/>
          <w:jc w:val="center"/>
        </w:trPr>
        <w:tc>
          <w:tcPr>
            <w:tcW w:w="3237" w:type="dxa"/>
            <w:vAlign w:val="center"/>
            <w:hideMark/>
          </w:tcPr>
          <w:p w:rsidR="00A3776F" w:rsidRPr="00A3776F" w:rsidRDefault="00A3776F" w:rsidP="00CD1D8D">
            <w:pPr>
              <w:spacing w:before="100" w:beforeAutospacing="1" w:after="100" w:afterAutospacing="1" w:line="240" w:lineRule="auto"/>
              <w:rPr>
                <w:rFonts w:ascii="Arial" w:eastAsia="Times New Roman" w:hAnsi="Arial" w:cs="Arial"/>
                <w:color w:val="000000" w:themeColor="text1"/>
                <w:sz w:val="20"/>
                <w:szCs w:val="20"/>
                <w:lang w:eastAsia="ru-RU"/>
              </w:rPr>
            </w:pPr>
            <w:r w:rsidRPr="00A3776F">
              <w:rPr>
                <w:rFonts w:ascii="Times New Roman" w:eastAsia="Times New Roman" w:hAnsi="Times New Roman" w:cs="Times New Roman"/>
                <w:color w:val="000000" w:themeColor="text1"/>
                <w:sz w:val="24"/>
                <w:szCs w:val="24"/>
                <w:lang w:eastAsia="ru-RU"/>
              </w:rPr>
              <w:t>Итого</w:t>
            </w:r>
          </w:p>
        </w:tc>
        <w:tc>
          <w:tcPr>
            <w:tcW w:w="3123" w:type="dxa"/>
            <w:vAlign w:val="center"/>
            <w:hideMark/>
          </w:tcPr>
          <w:p w:rsidR="00A3776F" w:rsidRPr="00A3776F" w:rsidRDefault="00A3776F" w:rsidP="00CD1D8D">
            <w:pPr>
              <w:spacing w:before="100" w:beforeAutospacing="1" w:after="100" w:afterAutospacing="1" w:line="240" w:lineRule="auto"/>
              <w:rPr>
                <w:rFonts w:ascii="Arial" w:eastAsia="Times New Roman" w:hAnsi="Arial" w:cs="Arial"/>
                <w:color w:val="000000" w:themeColor="text1"/>
                <w:sz w:val="20"/>
                <w:szCs w:val="20"/>
                <w:lang w:eastAsia="ru-RU"/>
              </w:rPr>
            </w:pPr>
            <w:r w:rsidRPr="00A3776F">
              <w:rPr>
                <w:rFonts w:ascii="Times New Roman" w:eastAsia="Times New Roman" w:hAnsi="Times New Roman" w:cs="Times New Roman"/>
                <w:color w:val="000000" w:themeColor="text1"/>
                <w:sz w:val="24"/>
                <w:szCs w:val="24"/>
                <w:lang w:eastAsia="ru-RU"/>
              </w:rPr>
              <w:t>2 123 432 руб.</w:t>
            </w:r>
          </w:p>
        </w:tc>
      </w:tr>
    </w:tbl>
    <w:p w:rsidR="00A3776F" w:rsidRPr="00A3776F" w:rsidRDefault="00A3776F" w:rsidP="00A3776F">
      <w:pPr>
        <w:rPr>
          <w:color w:val="000000" w:themeColor="text1"/>
        </w:rPr>
      </w:pPr>
    </w:p>
    <w:p w:rsidR="00A3776F" w:rsidRPr="00A3776F" w:rsidRDefault="00A3776F" w:rsidP="00A3776F">
      <w:pPr>
        <w:spacing w:after="80" w:line="240" w:lineRule="auto"/>
        <w:ind w:firstLine="709"/>
        <w:jc w:val="both"/>
        <w:rPr>
          <w:rFonts w:ascii="Times New Roman" w:eastAsia="Times New Roman" w:hAnsi="Times New Roman" w:cs="Times New Roman"/>
          <w:color w:val="000000" w:themeColor="text1"/>
          <w:sz w:val="24"/>
          <w:szCs w:val="24"/>
        </w:rPr>
      </w:pPr>
    </w:p>
    <w:p w:rsidR="00A3776F" w:rsidRPr="00A3776F" w:rsidRDefault="00A3776F" w:rsidP="00A3776F">
      <w:pPr>
        <w:spacing w:after="80" w:line="240" w:lineRule="auto"/>
        <w:ind w:firstLine="709"/>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 xml:space="preserve">Причем в указанном расчете не принимается во внимание сумма начисленных кредитными организациями пеней и штрафов, поскольку на настоящий момент </w:t>
      </w:r>
      <w:r w:rsidRPr="00A3776F">
        <w:rPr>
          <w:rFonts w:ascii="Times New Roman" w:hAnsi="Times New Roman" w:cs="Times New Roman"/>
          <w:color w:val="000000" w:themeColor="text1"/>
          <w:sz w:val="24"/>
          <w:szCs w:val="24"/>
        </w:rPr>
        <w:t xml:space="preserve">Истец </w:t>
      </w:r>
      <w:r w:rsidRPr="00A3776F">
        <w:rPr>
          <w:rFonts w:ascii="Times New Roman" w:eastAsia="Times New Roman" w:hAnsi="Times New Roman" w:cs="Times New Roman"/>
          <w:color w:val="000000" w:themeColor="text1"/>
          <w:sz w:val="24"/>
          <w:szCs w:val="24"/>
        </w:rPr>
        <w:t>не имеет возможности их самостоятельно рассчитать, а кредитные организации не предоставляют расчет общей суммы долга, а также суммы начисленных пеней и штрафов.</w:t>
      </w:r>
    </w:p>
    <w:p w:rsidR="00A3776F" w:rsidRPr="00A3776F" w:rsidRDefault="00A3776F" w:rsidP="00A3776F">
      <w:pPr>
        <w:spacing w:after="80" w:line="240" w:lineRule="auto"/>
        <w:ind w:firstLine="709"/>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 xml:space="preserve">И на настоящий момент жизненная ситуация достаточно тяжела, а материальное положение катастрофично. Вследствие того, что резко сократился уровень дохода. </w:t>
      </w:r>
      <w:r w:rsidRPr="00A3776F">
        <w:rPr>
          <w:rFonts w:ascii="Times New Roman" w:eastAsia="Times New Roman" w:hAnsi="Times New Roman" w:cs="Times New Roman"/>
          <w:color w:val="000000" w:themeColor="text1"/>
          <w:sz w:val="24"/>
          <w:szCs w:val="24"/>
        </w:rPr>
        <w:lastRenderedPageBreak/>
        <w:t>Которого недостаточно для удовлетворения кредитных обязательств перед всеми кредиторами в полном объеме, что существенно отражается на общем материальном положение. На сегодняшний день расходы превышают доход.</w:t>
      </w:r>
    </w:p>
    <w:p w:rsidR="00A3776F" w:rsidRPr="00A3776F" w:rsidRDefault="00A3776F" w:rsidP="00A3776F">
      <w:pPr>
        <w:spacing w:after="80" w:line="240" w:lineRule="auto"/>
        <w:ind w:firstLine="709"/>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 xml:space="preserve">Именно поэтому </w:t>
      </w:r>
      <w:r w:rsidRPr="00A3776F">
        <w:rPr>
          <w:rFonts w:ascii="Times New Roman" w:hAnsi="Times New Roman" w:cs="Times New Roman"/>
          <w:color w:val="000000" w:themeColor="text1"/>
          <w:sz w:val="24"/>
          <w:szCs w:val="24"/>
        </w:rPr>
        <w:t xml:space="preserve">Истец </w:t>
      </w:r>
      <w:r w:rsidRPr="00A3776F">
        <w:rPr>
          <w:rFonts w:ascii="Times New Roman" w:eastAsia="Times New Roman" w:hAnsi="Times New Roman" w:cs="Times New Roman"/>
          <w:color w:val="000000" w:themeColor="text1"/>
          <w:sz w:val="24"/>
          <w:szCs w:val="24"/>
        </w:rPr>
        <w:t>не имеет возможности исполнять свои обязательства по заключенным кредитным договорам в полном объеме - в связи с существенным изменением (ухудшением) жизненных обстоятельств.</w:t>
      </w:r>
    </w:p>
    <w:p w:rsidR="00A3776F" w:rsidRPr="00A3776F" w:rsidRDefault="00A3776F" w:rsidP="00A3776F">
      <w:pPr>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 xml:space="preserve">Руководствуясь искренним желанием минимизировать убытки банка, а так же являясь изначально добросовестным заемщиком, не отказывающимся выполнять свои финансовые обязательства, информирую суд о том, что в связи со следующими обстоятельствами: реальный доход на сегодняшний день составляет </w:t>
      </w:r>
      <w:r w:rsidRPr="00A3776F">
        <w:rPr>
          <w:rFonts w:ascii="Times New Roman" w:hAnsi="Times New Roman" w:cs="Times New Roman"/>
          <w:b/>
          <w:color w:val="000000" w:themeColor="text1"/>
          <w:sz w:val="24"/>
          <w:szCs w:val="24"/>
        </w:rPr>
        <w:t xml:space="preserve">20 000 </w:t>
      </w:r>
      <w:r w:rsidRPr="00A3776F">
        <w:rPr>
          <w:rFonts w:ascii="Times New Roman" w:eastAsia="Times New Roman" w:hAnsi="Times New Roman" w:cs="Times New Roman"/>
          <w:color w:val="000000" w:themeColor="text1"/>
          <w:sz w:val="24"/>
          <w:szCs w:val="24"/>
        </w:rPr>
        <w:t>рублей; имущества которое могло бы подлежать реализации нет, учитывая всё выше изложенное и принимая во внимание тот факт, что есть кредитные обязательства по другим кредитным договорам, прошу назначить суд удержание не более 50% от суммы официального дохода (ст. 138 ТК РФ, ФЗ 229 ст. 99 п. 2), ежемесячно в счет погашения долгов и назначить ежемесячный платеж между кредиторами пропорционально размеру суммы задолженности каждого кредитора.</w:t>
      </w:r>
    </w:p>
    <w:p w:rsidR="00A3776F" w:rsidRPr="00A3776F" w:rsidRDefault="00A3776F" w:rsidP="00A3776F">
      <w:pPr>
        <w:rPr>
          <w:rFonts w:ascii="Times New Roman" w:hAnsi="Times New Roman" w:cs="Times New Roman"/>
          <w:color w:val="000000" w:themeColor="text1"/>
          <w:sz w:val="24"/>
          <w:szCs w:val="24"/>
        </w:rPr>
      </w:pPr>
      <w:r w:rsidRPr="00A3776F">
        <w:rPr>
          <w:rFonts w:ascii="Times New Roman" w:hAnsi="Times New Roman" w:cs="Times New Roman"/>
          <w:color w:val="000000" w:themeColor="text1"/>
          <w:sz w:val="24"/>
          <w:szCs w:val="24"/>
        </w:rPr>
        <w:t xml:space="preserve">На основании вышеизложенного и руководствуясь ст. 333 ГК РФ, </w:t>
      </w:r>
      <w:r w:rsidRPr="00A3776F">
        <w:rPr>
          <w:rFonts w:ascii="Times New Roman" w:eastAsia="Times New Roman" w:hAnsi="Times New Roman" w:cs="Times New Roman"/>
          <w:color w:val="000000" w:themeColor="text1"/>
          <w:sz w:val="24"/>
          <w:szCs w:val="24"/>
        </w:rPr>
        <w:t>ст. 138 ТК РФ, ФЗ 229 ст. 99 п. 2</w:t>
      </w:r>
    </w:p>
    <w:p w:rsidR="00A3776F" w:rsidRPr="00A3776F" w:rsidRDefault="00A3776F" w:rsidP="00A3776F">
      <w:pPr>
        <w:rPr>
          <w:rFonts w:ascii="Times New Roman" w:hAnsi="Times New Roman" w:cs="Times New Roman"/>
          <w:b/>
          <w:color w:val="000000" w:themeColor="text1"/>
          <w:sz w:val="24"/>
          <w:szCs w:val="24"/>
        </w:rPr>
      </w:pPr>
      <w:r w:rsidRPr="00A3776F">
        <w:rPr>
          <w:rFonts w:ascii="Times New Roman" w:hAnsi="Times New Roman" w:cs="Times New Roman"/>
          <w:b/>
          <w:color w:val="000000" w:themeColor="text1"/>
          <w:sz w:val="24"/>
          <w:szCs w:val="24"/>
        </w:rPr>
        <w:t>ПРОШУ суд:</w:t>
      </w:r>
    </w:p>
    <w:p w:rsidR="00A3776F" w:rsidRPr="00A3776F" w:rsidRDefault="00A3776F" w:rsidP="00A3776F">
      <w:pPr>
        <w:widowControl w:val="0"/>
        <w:spacing w:after="80" w:line="240" w:lineRule="auto"/>
        <w:ind w:left="1800"/>
        <w:jc w:val="both"/>
        <w:rPr>
          <w:rFonts w:ascii="Times New Roman" w:hAnsi="Times New Roman" w:cs="Times New Roman"/>
          <w:color w:val="000000" w:themeColor="text1"/>
          <w:sz w:val="24"/>
          <w:szCs w:val="24"/>
        </w:rPr>
      </w:pPr>
    </w:p>
    <w:p w:rsidR="00A3776F" w:rsidRPr="00A3776F" w:rsidRDefault="00A3776F" w:rsidP="00A3776F">
      <w:pPr>
        <w:widowControl w:val="0"/>
        <w:numPr>
          <w:ilvl w:val="0"/>
          <w:numId w:val="3"/>
        </w:numPr>
        <w:spacing w:after="80" w:line="240" w:lineRule="auto"/>
        <w:ind w:hanging="294"/>
        <w:jc w:val="both"/>
        <w:rPr>
          <w:rFonts w:ascii="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Снизить размер неустойки до разумных пределов. В качестве «разумных пределов» прошу считать ключевую ставку банковского процента, рассчитанную Банком России на момент подачи настоящего искового заявления, составляющую 7,5% годовых;</w:t>
      </w:r>
    </w:p>
    <w:p w:rsidR="00A3776F" w:rsidRPr="00A3776F" w:rsidRDefault="00A3776F" w:rsidP="00A3776F">
      <w:pPr>
        <w:numPr>
          <w:ilvl w:val="0"/>
          <w:numId w:val="3"/>
        </w:numPr>
        <w:spacing w:after="80" w:line="240" w:lineRule="auto"/>
        <w:ind w:hanging="294"/>
        <w:jc w:val="both"/>
        <w:rPr>
          <w:rFonts w:ascii="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Зафиксировать общую сумму долга Истца Ответчику, включая сумму основного долга, начисленных процентов;</w:t>
      </w:r>
    </w:p>
    <w:p w:rsidR="00A3776F" w:rsidRPr="00A3776F" w:rsidRDefault="00A3776F" w:rsidP="00A3776F">
      <w:pPr>
        <w:pStyle w:val="a3"/>
        <w:numPr>
          <w:ilvl w:val="0"/>
          <w:numId w:val="3"/>
        </w:numPr>
        <w:ind w:hanging="294"/>
        <w:rPr>
          <w:rFonts w:ascii="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Назначить Истцу удержание не более 50% от суммы официального дохода (ст. 138 ТК РФ, ФЗ 229 ст. 99 п. 2), ежемесячно в счет погашения долгов и назначить ежемесячный платеж между кредитора пропорционально размеру суммы задолженности каждого кредитора</w:t>
      </w:r>
    </w:p>
    <w:p w:rsidR="00A3776F" w:rsidRPr="00A3776F" w:rsidRDefault="00A3776F" w:rsidP="00A3776F">
      <w:pPr>
        <w:rPr>
          <w:rFonts w:ascii="Times New Roman" w:hAnsi="Times New Roman" w:cs="Times New Roman"/>
          <w:color w:val="000000" w:themeColor="text1"/>
          <w:sz w:val="24"/>
          <w:szCs w:val="24"/>
        </w:rPr>
      </w:pPr>
    </w:p>
    <w:p w:rsidR="00A3776F" w:rsidRPr="00A3776F" w:rsidRDefault="00A3776F" w:rsidP="00A3776F">
      <w:pPr>
        <w:spacing w:after="0" w:line="240" w:lineRule="auto"/>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b/>
          <w:color w:val="000000" w:themeColor="text1"/>
          <w:sz w:val="24"/>
          <w:szCs w:val="24"/>
        </w:rPr>
        <w:t>ПРИЛОЖЕНИЯ:</w:t>
      </w:r>
    </w:p>
    <w:p w:rsidR="00A3776F" w:rsidRPr="00A3776F" w:rsidRDefault="00A3776F" w:rsidP="00A3776F">
      <w:pPr>
        <w:spacing w:after="0" w:line="240" w:lineRule="auto"/>
        <w:ind w:firstLine="570"/>
        <w:jc w:val="both"/>
        <w:rPr>
          <w:rFonts w:ascii="Times New Roman" w:eastAsia="Times New Roman" w:hAnsi="Times New Roman" w:cs="Times New Roman"/>
          <w:color w:val="000000" w:themeColor="text1"/>
          <w:sz w:val="24"/>
          <w:szCs w:val="24"/>
        </w:rPr>
      </w:pPr>
    </w:p>
    <w:p w:rsidR="00A3776F" w:rsidRPr="00A3776F" w:rsidRDefault="00A3776F" w:rsidP="00A3776F">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Копия паспорта Истца;</w:t>
      </w:r>
    </w:p>
    <w:p w:rsidR="00A3776F" w:rsidRPr="00A3776F" w:rsidRDefault="00A3776F" w:rsidP="00A3776F">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Копии кредитных документов, подтверждающих задолженность;</w:t>
      </w:r>
    </w:p>
    <w:p w:rsidR="00A3776F" w:rsidRPr="00A3776F" w:rsidRDefault="00A3776F" w:rsidP="00A3776F">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Справка подтверждающая доход;</w:t>
      </w:r>
    </w:p>
    <w:p w:rsidR="00A3776F" w:rsidRPr="00A3776F" w:rsidRDefault="00A3776F" w:rsidP="00A3776F">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Копии описей и почтовых уведомлений подтверждающих досудебную переписку с кредитными организациями;</w:t>
      </w:r>
    </w:p>
    <w:p w:rsidR="00A3776F" w:rsidRPr="00A3776F" w:rsidRDefault="00A3776F" w:rsidP="00A3776F">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Копии претензий, отправленных в кредитные организации;</w:t>
      </w:r>
    </w:p>
    <w:p w:rsidR="00A3776F" w:rsidRPr="00A3776F" w:rsidRDefault="00A3776F" w:rsidP="00A3776F">
      <w:pPr>
        <w:widowControl w:val="0"/>
        <w:numPr>
          <w:ilvl w:val="0"/>
          <w:numId w:val="5"/>
        </w:numPr>
        <w:spacing w:after="0"/>
        <w:ind w:hanging="360"/>
        <w:jc w:val="both"/>
        <w:rPr>
          <w:rFonts w:ascii="Times New Roman" w:eastAsia="Times New Roman" w:hAnsi="Times New Roman" w:cs="Times New Roman"/>
          <w:color w:val="000000" w:themeColor="text1"/>
          <w:sz w:val="24"/>
          <w:szCs w:val="24"/>
        </w:rPr>
      </w:pPr>
      <w:r w:rsidRPr="00A3776F">
        <w:rPr>
          <w:rFonts w:ascii="Times New Roman" w:eastAsia="Times New Roman" w:hAnsi="Times New Roman" w:cs="Times New Roman"/>
          <w:color w:val="000000" w:themeColor="text1"/>
          <w:sz w:val="24"/>
          <w:szCs w:val="24"/>
        </w:rPr>
        <w:t>Расчеты сумм неустоек в соответствии со ставкой банковского процента;</w:t>
      </w:r>
    </w:p>
    <w:p w:rsidR="00A3776F" w:rsidRPr="00A3776F" w:rsidRDefault="00A3776F" w:rsidP="00A3776F">
      <w:pPr>
        <w:rPr>
          <w:rFonts w:ascii="Times New Roman" w:eastAsia="Times New Roman" w:hAnsi="Times New Roman" w:cs="Times New Roman"/>
          <w:color w:val="000000" w:themeColor="text1"/>
          <w:sz w:val="24"/>
          <w:szCs w:val="24"/>
        </w:rPr>
      </w:pPr>
    </w:p>
    <w:tbl>
      <w:tblPr>
        <w:tblStyle w:val="a4"/>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A3776F" w:rsidRPr="00A3776F" w:rsidTr="00CD1D8D">
        <w:tc>
          <w:tcPr>
            <w:tcW w:w="4962" w:type="dxa"/>
          </w:tcPr>
          <w:p w:rsidR="00A3776F" w:rsidRPr="00A3776F" w:rsidRDefault="00A3776F" w:rsidP="00CD1D8D">
            <w:pPr>
              <w:ind w:left="34" w:right="-108" w:hanging="34"/>
              <w:rPr>
                <w:rFonts w:ascii="Times New Roman" w:hAnsi="Times New Roman" w:cs="Times New Roman"/>
                <w:color w:val="000000" w:themeColor="text1"/>
                <w:sz w:val="24"/>
                <w:szCs w:val="24"/>
                <w:lang w:val="en-US"/>
              </w:rPr>
            </w:pPr>
            <w:proofErr w:type="gramStart"/>
            <w:r w:rsidRPr="00A3776F">
              <w:rPr>
                <w:rFonts w:ascii="Times New Roman" w:eastAsia="Times New Roman" w:hAnsi="Times New Roman" w:cs="Times New Roman"/>
                <w:b/>
                <w:color w:val="000000" w:themeColor="text1"/>
                <w:sz w:val="24"/>
                <w:szCs w:val="24"/>
              </w:rPr>
              <w:t xml:space="preserve">Истец:   </w:t>
            </w:r>
            <w:proofErr w:type="gramEnd"/>
            <w:r w:rsidRPr="00A3776F">
              <w:rPr>
                <w:rFonts w:ascii="Times New Roman" w:eastAsia="Times New Roman" w:hAnsi="Times New Roman" w:cs="Times New Roman"/>
                <w:b/>
                <w:color w:val="000000" w:themeColor="text1"/>
                <w:sz w:val="24"/>
                <w:szCs w:val="24"/>
              </w:rPr>
              <w:t xml:space="preserve">       </w:t>
            </w:r>
            <w:r w:rsidRPr="00A3776F">
              <w:rPr>
                <w:rFonts w:ascii="Times New Roman" w:hAnsi="Times New Roman" w:cs="Times New Roman"/>
                <w:color w:val="000000" w:themeColor="text1"/>
                <w:sz w:val="24"/>
                <w:szCs w:val="24"/>
              </w:rPr>
              <w:t xml:space="preserve">    ________________________</w:t>
            </w:r>
            <w:r w:rsidRPr="00A3776F">
              <w:rPr>
                <w:rFonts w:ascii="Times New Roman" w:eastAsia="Times New Roman" w:hAnsi="Times New Roman" w:cs="Times New Roman"/>
                <w:color w:val="000000" w:themeColor="text1"/>
                <w:sz w:val="24"/>
                <w:szCs w:val="24"/>
                <w:lang w:eastAsia="ru-RU"/>
              </w:rPr>
              <w:t xml:space="preserve"> </w:t>
            </w:r>
            <w:r w:rsidRPr="00A3776F">
              <w:rPr>
                <w:rFonts w:ascii="Times New Roman" w:eastAsia="Times New Roman" w:hAnsi="Times New Roman" w:cs="Times New Roman"/>
                <w:color w:val="000000" w:themeColor="text1"/>
                <w:sz w:val="24"/>
                <w:szCs w:val="24"/>
                <w:lang w:val="en-US" w:eastAsia="ru-RU"/>
              </w:rPr>
              <w:t xml:space="preserve"> </w:t>
            </w:r>
            <w:r w:rsidRPr="00A3776F">
              <w:rPr>
                <w:rFonts w:ascii="Times New Roman" w:eastAsia="Times New Roman" w:hAnsi="Times New Roman" w:cs="Times New Roman"/>
                <w:color w:val="000000" w:themeColor="text1"/>
                <w:sz w:val="24"/>
                <w:szCs w:val="24"/>
                <w:lang w:eastAsia="ru-RU"/>
              </w:rPr>
              <w:t xml:space="preserve">  /</w:t>
            </w:r>
          </w:p>
        </w:tc>
        <w:tc>
          <w:tcPr>
            <w:tcW w:w="4394" w:type="dxa"/>
          </w:tcPr>
          <w:p w:rsidR="00A3776F" w:rsidRPr="00A3776F" w:rsidRDefault="00A3776F" w:rsidP="00CD1D8D">
            <w:pPr>
              <w:jc w:val="center"/>
              <w:rPr>
                <w:rFonts w:ascii="Times New Roman" w:hAnsi="Times New Roman" w:cs="Times New Roman"/>
                <w:color w:val="000000" w:themeColor="text1"/>
                <w:sz w:val="24"/>
                <w:szCs w:val="24"/>
                <w:lang w:val="en-US"/>
              </w:rPr>
            </w:pPr>
            <w:proofErr w:type="spellStart"/>
            <w:r w:rsidRPr="00A3776F">
              <w:rPr>
                <w:rFonts w:ascii="Times New Roman" w:hAnsi="Times New Roman" w:cs="Times New Roman"/>
                <w:color w:val="000000" w:themeColor="text1"/>
                <w:sz w:val="24"/>
                <w:szCs w:val="24"/>
              </w:rPr>
              <w:t>Коннова</w:t>
            </w:r>
            <w:proofErr w:type="spellEnd"/>
            <w:r w:rsidRPr="00A3776F">
              <w:rPr>
                <w:rFonts w:ascii="Times New Roman" w:hAnsi="Times New Roman" w:cs="Times New Roman"/>
                <w:color w:val="000000" w:themeColor="text1"/>
                <w:sz w:val="24"/>
                <w:szCs w:val="24"/>
              </w:rPr>
              <w:t xml:space="preserve"> Анна </w:t>
            </w:r>
            <w:proofErr w:type="spellStart"/>
            <w:r w:rsidRPr="00A3776F">
              <w:rPr>
                <w:rFonts w:ascii="Times New Roman" w:hAnsi="Times New Roman" w:cs="Times New Roman"/>
                <w:color w:val="000000" w:themeColor="text1"/>
                <w:sz w:val="24"/>
                <w:szCs w:val="24"/>
              </w:rPr>
              <w:t>Анваровна</w:t>
            </w:r>
            <w:proofErr w:type="spellEnd"/>
          </w:p>
        </w:tc>
      </w:tr>
      <w:tr w:rsidR="00A3776F" w:rsidRPr="00A3776F" w:rsidTr="00CD1D8D">
        <w:tc>
          <w:tcPr>
            <w:tcW w:w="4962" w:type="dxa"/>
          </w:tcPr>
          <w:p w:rsidR="00A3776F" w:rsidRPr="00A3776F" w:rsidRDefault="00A3776F" w:rsidP="00CD1D8D">
            <w:pPr>
              <w:rPr>
                <w:rFonts w:ascii="Times New Roman" w:hAnsi="Times New Roman" w:cs="Times New Roman"/>
                <w:color w:val="000000" w:themeColor="text1"/>
                <w:sz w:val="24"/>
                <w:szCs w:val="24"/>
                <w:lang w:val="en-US"/>
              </w:rPr>
            </w:pPr>
            <w:r w:rsidRPr="00A3776F">
              <w:rPr>
                <w:rFonts w:ascii="Times New Roman" w:eastAsia="Times New Roman" w:hAnsi="Times New Roman" w:cs="Times New Roman"/>
                <w:i/>
                <w:color w:val="000000" w:themeColor="text1"/>
                <w:sz w:val="24"/>
                <w:szCs w:val="24"/>
                <w:lang w:eastAsia="ru-RU"/>
              </w:rPr>
              <w:t xml:space="preserve">                                   </w:t>
            </w:r>
            <w:r w:rsidRPr="00A3776F">
              <w:rPr>
                <w:rFonts w:ascii="Times New Roman" w:eastAsia="Times New Roman" w:hAnsi="Times New Roman" w:cs="Times New Roman"/>
                <w:i/>
                <w:color w:val="000000" w:themeColor="text1"/>
                <w:sz w:val="24"/>
                <w:szCs w:val="24"/>
                <w:lang w:val="en-US" w:eastAsia="ru-RU"/>
              </w:rPr>
              <w:t xml:space="preserve"> </w:t>
            </w:r>
            <w:r w:rsidRPr="00A3776F">
              <w:rPr>
                <w:rFonts w:ascii="Times New Roman" w:eastAsia="Times New Roman" w:hAnsi="Times New Roman" w:cs="Times New Roman"/>
                <w:i/>
                <w:color w:val="000000" w:themeColor="text1"/>
                <w:sz w:val="24"/>
                <w:szCs w:val="24"/>
                <w:lang w:eastAsia="ru-RU"/>
              </w:rPr>
              <w:t xml:space="preserve">       (подпись)</w:t>
            </w:r>
          </w:p>
        </w:tc>
        <w:tc>
          <w:tcPr>
            <w:tcW w:w="4394" w:type="dxa"/>
          </w:tcPr>
          <w:p w:rsidR="00A3776F" w:rsidRPr="00A3776F" w:rsidRDefault="00A3776F" w:rsidP="00CD1D8D">
            <w:pPr>
              <w:ind w:left="-65"/>
              <w:jc w:val="center"/>
              <w:rPr>
                <w:rFonts w:ascii="Times New Roman" w:eastAsia="Times New Roman" w:hAnsi="Times New Roman" w:cs="Times New Roman"/>
                <w:i/>
                <w:color w:val="000000" w:themeColor="text1"/>
                <w:sz w:val="24"/>
                <w:szCs w:val="24"/>
                <w:lang w:eastAsia="ru-RU"/>
              </w:rPr>
            </w:pPr>
            <w:r w:rsidRPr="00A3776F">
              <w:rPr>
                <w:rFonts w:ascii="Times New Roman" w:eastAsia="Times New Roman" w:hAnsi="Times New Roman" w:cs="Times New Roman"/>
                <w:i/>
                <w:color w:val="000000" w:themeColor="text1"/>
                <w:sz w:val="24"/>
                <w:szCs w:val="24"/>
                <w:lang w:eastAsia="ru-RU"/>
              </w:rPr>
              <w:t>(расшифровка подписи)</w:t>
            </w:r>
            <w:bookmarkStart w:id="0" w:name="_GoBack"/>
            <w:bookmarkEnd w:id="0"/>
          </w:p>
        </w:tc>
      </w:tr>
    </w:tbl>
    <w:p w:rsidR="00A3776F" w:rsidRPr="00A3776F" w:rsidRDefault="00A3776F" w:rsidP="00A3776F">
      <w:pPr>
        <w:rPr>
          <w:rFonts w:ascii="Times New Roman" w:hAnsi="Times New Roman" w:cs="Times New Roman"/>
          <w:color w:val="000000" w:themeColor="text1"/>
          <w:sz w:val="24"/>
          <w:szCs w:val="24"/>
        </w:rPr>
      </w:pPr>
    </w:p>
    <w:p w:rsidR="00A3776F" w:rsidRPr="00A3776F" w:rsidRDefault="00A3776F" w:rsidP="00A3776F">
      <w:pPr>
        <w:rPr>
          <w:rFonts w:ascii="Times New Roman" w:hAnsi="Times New Roman" w:cs="Times New Roman"/>
          <w:color w:val="000000" w:themeColor="text1"/>
          <w:sz w:val="24"/>
          <w:szCs w:val="24"/>
        </w:rPr>
      </w:pPr>
    </w:p>
    <w:p w:rsidR="00A3776F" w:rsidRPr="00A3776F" w:rsidRDefault="00A3776F" w:rsidP="00A3776F">
      <w:pPr>
        <w:rPr>
          <w:rFonts w:ascii="Times New Roman" w:hAnsi="Times New Roman" w:cs="Times New Roman"/>
          <w:color w:val="000000" w:themeColor="text1"/>
          <w:sz w:val="24"/>
          <w:szCs w:val="24"/>
        </w:rPr>
      </w:pPr>
    </w:p>
    <w:p w:rsidR="00B40C31" w:rsidRPr="00A3776F" w:rsidRDefault="00B40C31" w:rsidP="00A3776F">
      <w:pPr>
        <w:spacing w:after="0" w:line="240" w:lineRule="auto"/>
        <w:ind w:firstLine="709"/>
        <w:jc w:val="both"/>
        <w:rPr>
          <w:rFonts w:ascii="Times New Roman" w:hAnsi="Times New Roman" w:cs="Times New Roman"/>
          <w:color w:val="000000" w:themeColor="text1"/>
          <w:sz w:val="24"/>
          <w:szCs w:val="24"/>
        </w:rPr>
      </w:pPr>
    </w:p>
    <w:sectPr w:rsidR="00B40C31" w:rsidRPr="00A37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55E"/>
    <w:multiLevelType w:val="multilevel"/>
    <w:tmpl w:val="43188164"/>
    <w:lvl w:ilvl="0">
      <w:start w:val="1"/>
      <w:numFmt w:val="decimal"/>
      <w:lvlText w:val="%1."/>
      <w:lvlJc w:val="left"/>
      <w:pPr>
        <w:ind w:left="720" w:firstLine="1080"/>
      </w:pPr>
      <w:rPr>
        <w:rFonts w:ascii="Times New Roman" w:eastAsia="Times New Roman" w:hAnsi="Times New Roman" w:cs="Times New Roman"/>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359D101B"/>
    <w:multiLevelType w:val="multilevel"/>
    <w:tmpl w:val="43188164"/>
    <w:lvl w:ilvl="0">
      <w:start w:val="1"/>
      <w:numFmt w:val="decimal"/>
      <w:lvlText w:val="%1."/>
      <w:lvlJc w:val="left"/>
      <w:pPr>
        <w:ind w:left="720" w:firstLine="1080"/>
      </w:pPr>
      <w:rPr>
        <w:rFonts w:ascii="Times New Roman" w:eastAsia="Times New Roman" w:hAnsi="Times New Roman" w:cs="Times New Roman"/>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52473BCE"/>
    <w:multiLevelType w:val="multilevel"/>
    <w:tmpl w:val="1A52FD1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57F52666"/>
    <w:multiLevelType w:val="multilevel"/>
    <w:tmpl w:val="A2A04B3E"/>
    <w:lvl w:ilvl="0">
      <w:start w:val="1"/>
      <w:numFmt w:val="decimal"/>
      <w:lvlText w:val="%1."/>
      <w:lvlJc w:val="left"/>
      <w:pPr>
        <w:ind w:left="1211" w:firstLine="2062"/>
      </w:pPr>
    </w:lvl>
    <w:lvl w:ilvl="1">
      <w:start w:val="1"/>
      <w:numFmt w:val="lowerLetter"/>
      <w:lvlText w:val="%2."/>
      <w:lvlJc w:val="left"/>
      <w:pPr>
        <w:ind w:left="1931" w:firstLine="3502"/>
      </w:pPr>
    </w:lvl>
    <w:lvl w:ilvl="2">
      <w:start w:val="1"/>
      <w:numFmt w:val="lowerRoman"/>
      <w:lvlText w:val="%3."/>
      <w:lvlJc w:val="right"/>
      <w:pPr>
        <w:ind w:left="2651" w:firstLine="5122"/>
      </w:pPr>
    </w:lvl>
    <w:lvl w:ilvl="3">
      <w:start w:val="1"/>
      <w:numFmt w:val="decimal"/>
      <w:lvlText w:val="%4."/>
      <w:lvlJc w:val="left"/>
      <w:pPr>
        <w:ind w:left="3371" w:firstLine="6382"/>
      </w:pPr>
    </w:lvl>
    <w:lvl w:ilvl="4">
      <w:start w:val="1"/>
      <w:numFmt w:val="lowerLetter"/>
      <w:lvlText w:val="%5."/>
      <w:lvlJc w:val="left"/>
      <w:pPr>
        <w:ind w:left="4091" w:firstLine="7822"/>
      </w:pPr>
    </w:lvl>
    <w:lvl w:ilvl="5">
      <w:start w:val="1"/>
      <w:numFmt w:val="lowerRoman"/>
      <w:lvlText w:val="%6."/>
      <w:lvlJc w:val="right"/>
      <w:pPr>
        <w:ind w:left="4811" w:firstLine="9442"/>
      </w:pPr>
    </w:lvl>
    <w:lvl w:ilvl="6">
      <w:start w:val="1"/>
      <w:numFmt w:val="decimal"/>
      <w:lvlText w:val="%7."/>
      <w:lvlJc w:val="left"/>
      <w:pPr>
        <w:ind w:left="5531" w:firstLine="10702"/>
      </w:pPr>
    </w:lvl>
    <w:lvl w:ilvl="7">
      <w:start w:val="1"/>
      <w:numFmt w:val="lowerLetter"/>
      <w:lvlText w:val="%8."/>
      <w:lvlJc w:val="left"/>
      <w:pPr>
        <w:ind w:left="6251" w:firstLine="12142"/>
      </w:pPr>
    </w:lvl>
    <w:lvl w:ilvl="8">
      <w:start w:val="1"/>
      <w:numFmt w:val="lowerRoman"/>
      <w:lvlText w:val="%9."/>
      <w:lvlJc w:val="right"/>
      <w:pPr>
        <w:ind w:left="6971" w:firstLine="13762"/>
      </w:pPr>
    </w:lvl>
  </w:abstractNum>
  <w:abstractNum w:abstractNumId="4" w15:restartNumberingAfterBreak="0">
    <w:nsid w:val="7C620F22"/>
    <w:multiLevelType w:val="multilevel"/>
    <w:tmpl w:val="43188164"/>
    <w:lvl w:ilvl="0">
      <w:start w:val="1"/>
      <w:numFmt w:val="decimal"/>
      <w:lvlText w:val="%1."/>
      <w:lvlJc w:val="left"/>
      <w:pPr>
        <w:ind w:left="720" w:firstLine="1080"/>
      </w:pPr>
      <w:rPr>
        <w:rFonts w:ascii="Times New Roman" w:eastAsia="Times New Roman" w:hAnsi="Times New Roman" w:cs="Times New Roman"/>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CB"/>
    <w:rsid w:val="000C279E"/>
    <w:rsid w:val="001023CB"/>
    <w:rsid w:val="00224BC2"/>
    <w:rsid w:val="002530F6"/>
    <w:rsid w:val="00273149"/>
    <w:rsid w:val="003014B6"/>
    <w:rsid w:val="00465B01"/>
    <w:rsid w:val="004F2F18"/>
    <w:rsid w:val="006274DB"/>
    <w:rsid w:val="00662CA9"/>
    <w:rsid w:val="00677122"/>
    <w:rsid w:val="00823B74"/>
    <w:rsid w:val="00934D0F"/>
    <w:rsid w:val="00A3776F"/>
    <w:rsid w:val="00B40C31"/>
    <w:rsid w:val="00C42F70"/>
    <w:rsid w:val="00D32BE6"/>
    <w:rsid w:val="00EA4E57"/>
    <w:rsid w:val="00F06F7B"/>
    <w:rsid w:val="00F50C76"/>
    <w:rsid w:val="00FE3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383FA-380A-49FA-9EBF-FB9F7343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rsid w:val="003014B6"/>
    <w:pPr>
      <w:keepNext/>
      <w:keepLines/>
      <w:spacing w:before="360" w:after="80" w:line="276" w:lineRule="auto"/>
      <w:contextualSpacing/>
      <w:outlineLvl w:val="1"/>
    </w:pPr>
    <w:rPr>
      <w:rFonts w:ascii="Calibri" w:eastAsia="Calibri" w:hAnsi="Calibri" w:cs="Calibri"/>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CA9"/>
    <w:pPr>
      <w:ind w:left="720"/>
      <w:contextualSpacing/>
    </w:pPr>
  </w:style>
  <w:style w:type="table" w:styleId="a4">
    <w:name w:val="Table Grid"/>
    <w:basedOn w:val="a1"/>
    <w:uiPriority w:val="39"/>
    <w:rsid w:val="0062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6274DB"/>
    <w:pPr>
      <w:spacing w:after="0" w:line="240" w:lineRule="auto"/>
    </w:pPr>
    <w:rPr>
      <w:rFonts w:ascii="Calibri" w:eastAsia="Calibri" w:hAnsi="Calibri" w:cs="Times New Roman"/>
    </w:rPr>
  </w:style>
  <w:style w:type="paragraph" w:styleId="a6">
    <w:name w:val="Normal (Web)"/>
    <w:basedOn w:val="a"/>
    <w:uiPriority w:val="99"/>
    <w:unhideWhenUsed/>
    <w:rsid w:val="00273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771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77122"/>
    <w:rPr>
      <w:rFonts w:ascii="Segoe UI" w:hAnsi="Segoe UI" w:cs="Segoe UI"/>
      <w:sz w:val="18"/>
      <w:szCs w:val="18"/>
    </w:rPr>
  </w:style>
  <w:style w:type="character" w:customStyle="1" w:styleId="20">
    <w:name w:val="Заголовок 2 Знак"/>
    <w:basedOn w:val="a0"/>
    <w:link w:val="2"/>
    <w:rsid w:val="003014B6"/>
    <w:rPr>
      <w:rFonts w:ascii="Calibri" w:eastAsia="Calibri" w:hAnsi="Calibri" w:cs="Calibri"/>
      <w:b/>
      <w:color w:val="000000"/>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1508</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 User</dc:creator>
  <cp:keywords/>
  <dc:description/>
  <cp:lastModifiedBy>user15</cp:lastModifiedBy>
  <cp:revision>11</cp:revision>
  <cp:lastPrinted>2018-11-29T13:38:00Z</cp:lastPrinted>
  <dcterms:created xsi:type="dcterms:W3CDTF">2018-11-23T10:47:00Z</dcterms:created>
  <dcterms:modified xsi:type="dcterms:W3CDTF">2018-12-26T14:18:00Z</dcterms:modified>
</cp:coreProperties>
</file>